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A1A7" w14:textId="265CEBDD" w:rsidR="00B0004F" w:rsidRDefault="00B0004F" w:rsidP="00B0004F">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0B3712A9" wp14:editId="7E6CCA3F">
            <wp:extent cx="1426210" cy="777240"/>
            <wp:effectExtent l="0" t="0" r="2540" b="3810"/>
            <wp:docPr id="922889060"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03ED6FB8"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Clerk/RFO: Miss A. Palmer</w:t>
      </w:r>
    </w:p>
    <w:p w14:paraId="46E39679"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Severn Centre, Bridgnorth Road, Highley, Nr. Bridgnorth WV16 6JG</w:t>
      </w:r>
    </w:p>
    <w:p w14:paraId="24107561"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 xml:space="preserve">Email: </w:t>
      </w:r>
      <w:hyperlink r:id="rId8" w:history="1">
        <w:r>
          <w:rPr>
            <w:rStyle w:val="Hyperlink"/>
            <w:sz w:val="24"/>
            <w:szCs w:val="24"/>
          </w:rPr>
          <w:t>clerk@highleyparish.co.uk</w:t>
        </w:r>
      </w:hyperlink>
    </w:p>
    <w:p w14:paraId="2673C06A" w14:textId="77777777" w:rsidR="00B0004F" w:rsidRDefault="00B0004F" w:rsidP="00B0004F">
      <w:pPr>
        <w:pStyle w:val="NoSpacing"/>
        <w:jc w:val="center"/>
        <w:rPr>
          <w:rFonts w:asciiTheme="majorHAnsi" w:hAnsiTheme="majorHAnsi"/>
          <w:sz w:val="24"/>
          <w:szCs w:val="24"/>
        </w:rPr>
      </w:pPr>
      <w:r>
        <w:rPr>
          <w:rFonts w:asciiTheme="majorHAnsi" w:hAnsiTheme="majorHAnsi"/>
          <w:sz w:val="24"/>
          <w:szCs w:val="24"/>
        </w:rPr>
        <w:t>Phone: 07496821159</w:t>
      </w:r>
    </w:p>
    <w:p w14:paraId="41A9627F" w14:textId="77777777" w:rsidR="00B0004F" w:rsidRDefault="00B0004F" w:rsidP="00B0004F">
      <w:pPr>
        <w:pStyle w:val="NoSpacing"/>
        <w:jc w:val="center"/>
        <w:rPr>
          <w:rFonts w:asciiTheme="majorHAnsi" w:hAnsiTheme="majorHAnsi"/>
          <w:sz w:val="24"/>
          <w:szCs w:val="24"/>
        </w:rPr>
      </w:pPr>
    </w:p>
    <w:p w14:paraId="1A3480A0"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To: Highley Parish Councillors </w:t>
      </w:r>
    </w:p>
    <w:p w14:paraId="6B372F79" w14:textId="77777777" w:rsidR="00B0004F" w:rsidRDefault="00B0004F" w:rsidP="00B0004F">
      <w:pPr>
        <w:pStyle w:val="NoSpacing"/>
        <w:tabs>
          <w:tab w:val="left" w:pos="3780"/>
        </w:tabs>
        <w:rPr>
          <w:rFonts w:asciiTheme="majorHAnsi" w:hAnsiTheme="majorHAnsi"/>
          <w:sz w:val="24"/>
          <w:szCs w:val="24"/>
        </w:rPr>
      </w:pPr>
      <w:r>
        <w:rPr>
          <w:rFonts w:asciiTheme="majorHAnsi" w:hAnsiTheme="majorHAnsi"/>
          <w:sz w:val="24"/>
          <w:szCs w:val="24"/>
        </w:rPr>
        <w:t xml:space="preserve">      The Public and Press</w:t>
      </w:r>
      <w:r>
        <w:rPr>
          <w:rFonts w:asciiTheme="majorHAnsi" w:hAnsiTheme="majorHAnsi"/>
          <w:sz w:val="24"/>
          <w:szCs w:val="24"/>
        </w:rPr>
        <w:tab/>
      </w:r>
    </w:p>
    <w:p w14:paraId="2A46248D" w14:textId="77777777" w:rsidR="00B0004F" w:rsidRDefault="00B0004F" w:rsidP="00B0004F">
      <w:pPr>
        <w:pStyle w:val="NoSpacing"/>
        <w:rPr>
          <w:rFonts w:asciiTheme="majorHAnsi" w:hAnsiTheme="majorHAnsi"/>
          <w:sz w:val="24"/>
          <w:szCs w:val="24"/>
        </w:rPr>
      </w:pPr>
    </w:p>
    <w:p w14:paraId="5FF4F18A" w14:textId="7B51AF05" w:rsidR="00B0004F" w:rsidRDefault="00B0004F" w:rsidP="00B0004F">
      <w:pPr>
        <w:pStyle w:val="NoSpacing"/>
        <w:rPr>
          <w:rFonts w:asciiTheme="majorHAnsi" w:hAnsiTheme="majorHAnsi"/>
          <w:sz w:val="24"/>
          <w:szCs w:val="24"/>
        </w:rPr>
      </w:pPr>
      <w:r>
        <w:rPr>
          <w:rFonts w:asciiTheme="majorHAnsi" w:hAnsiTheme="majorHAnsi"/>
          <w:sz w:val="24"/>
          <w:szCs w:val="24"/>
        </w:rPr>
        <w:t xml:space="preserve">You are summoned to attend </w:t>
      </w:r>
      <w:r>
        <w:rPr>
          <w:rFonts w:asciiTheme="majorHAnsi" w:hAnsiTheme="majorHAnsi"/>
          <w:b/>
          <w:bCs/>
          <w:sz w:val="24"/>
          <w:szCs w:val="24"/>
        </w:rPr>
        <w:t>the ordinary meeting of Highley Parish Council</w:t>
      </w:r>
      <w:r>
        <w:rPr>
          <w:rFonts w:asciiTheme="majorHAnsi" w:hAnsiTheme="majorHAnsi"/>
          <w:b/>
          <w:sz w:val="24"/>
          <w:szCs w:val="24"/>
        </w:rPr>
        <w:t xml:space="preserve"> </w:t>
      </w:r>
      <w:r>
        <w:rPr>
          <w:rFonts w:asciiTheme="majorHAnsi" w:hAnsiTheme="majorHAnsi"/>
          <w:sz w:val="24"/>
          <w:szCs w:val="24"/>
        </w:rPr>
        <w:t xml:space="preserve">which will be held on Tuesday </w:t>
      </w:r>
      <w:r w:rsidR="00DA24C8">
        <w:rPr>
          <w:rFonts w:asciiTheme="majorHAnsi" w:hAnsiTheme="majorHAnsi"/>
          <w:sz w:val="24"/>
          <w:szCs w:val="24"/>
        </w:rPr>
        <w:t>6</w:t>
      </w:r>
      <w:r w:rsidR="00DA24C8" w:rsidRPr="00DA24C8">
        <w:rPr>
          <w:rFonts w:asciiTheme="majorHAnsi" w:hAnsiTheme="majorHAnsi"/>
          <w:sz w:val="24"/>
          <w:szCs w:val="24"/>
          <w:vertAlign w:val="superscript"/>
        </w:rPr>
        <w:t>th</w:t>
      </w:r>
      <w:r w:rsidR="00DA24C8">
        <w:rPr>
          <w:rFonts w:asciiTheme="majorHAnsi" w:hAnsiTheme="majorHAnsi"/>
          <w:sz w:val="24"/>
          <w:szCs w:val="24"/>
        </w:rPr>
        <w:t xml:space="preserve"> May</w:t>
      </w:r>
      <w:r w:rsidR="007D72B7">
        <w:rPr>
          <w:rFonts w:asciiTheme="majorHAnsi" w:hAnsiTheme="majorHAnsi"/>
          <w:sz w:val="24"/>
          <w:szCs w:val="24"/>
        </w:rPr>
        <w:t xml:space="preserve"> </w:t>
      </w:r>
      <w:r w:rsidR="003A2115">
        <w:rPr>
          <w:rFonts w:asciiTheme="majorHAnsi" w:hAnsiTheme="majorHAnsi"/>
          <w:sz w:val="24"/>
          <w:szCs w:val="24"/>
        </w:rPr>
        <w:t>20</w:t>
      </w:r>
      <w:r>
        <w:rPr>
          <w:rFonts w:asciiTheme="majorHAnsi" w:hAnsiTheme="majorHAnsi"/>
          <w:sz w:val="24"/>
          <w:szCs w:val="24"/>
        </w:rPr>
        <w:t>25 at 7pm at the Severn Centre, Highley for the transaction</w:t>
      </w:r>
      <w:r>
        <w:rPr>
          <w:rFonts w:asciiTheme="majorHAnsi" w:hAnsiTheme="majorHAnsi"/>
          <w:b/>
          <w:sz w:val="24"/>
          <w:szCs w:val="24"/>
        </w:rPr>
        <w:t xml:space="preserve"> </w:t>
      </w:r>
      <w:r>
        <w:rPr>
          <w:rFonts w:asciiTheme="majorHAnsi" w:hAnsiTheme="majorHAnsi"/>
          <w:sz w:val="24"/>
          <w:szCs w:val="24"/>
        </w:rPr>
        <w:t>of business</w:t>
      </w:r>
      <w:r>
        <w:rPr>
          <w:rFonts w:asciiTheme="majorHAnsi" w:hAnsiTheme="majorHAnsi"/>
          <w:b/>
          <w:sz w:val="24"/>
          <w:szCs w:val="24"/>
        </w:rPr>
        <w:t xml:space="preserve"> </w:t>
      </w:r>
      <w:r>
        <w:rPr>
          <w:rFonts w:asciiTheme="majorHAnsi" w:hAnsiTheme="majorHAnsi"/>
          <w:sz w:val="24"/>
          <w:szCs w:val="24"/>
        </w:rPr>
        <w:t>as set out in the agenda below.</w:t>
      </w:r>
    </w:p>
    <w:p w14:paraId="52E31D70" w14:textId="77777777" w:rsidR="00B0004F" w:rsidRDefault="00B0004F" w:rsidP="00B0004F">
      <w:pPr>
        <w:pStyle w:val="NoSpacing"/>
        <w:rPr>
          <w:rFonts w:asciiTheme="majorHAnsi" w:hAnsiTheme="majorHAnsi"/>
          <w:sz w:val="24"/>
          <w:szCs w:val="24"/>
        </w:rPr>
      </w:pPr>
    </w:p>
    <w:p w14:paraId="6DED3783"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 xml:space="preserve">Members of the public are invited to address the Council at the start of the meeting. If you wish to speak at the meeting, please contact Clerk or Chair prior to the meeting.  </w:t>
      </w:r>
    </w:p>
    <w:p w14:paraId="40779706" w14:textId="77777777" w:rsidR="00B0004F" w:rsidRDefault="00B0004F" w:rsidP="00B0004F">
      <w:pPr>
        <w:pStyle w:val="NoSpacing"/>
        <w:rPr>
          <w:rFonts w:asciiTheme="majorHAnsi" w:hAnsiTheme="majorHAnsi"/>
          <w:sz w:val="24"/>
          <w:szCs w:val="24"/>
        </w:rPr>
      </w:pPr>
    </w:p>
    <w:p w14:paraId="46E99387" w14:textId="77777777" w:rsidR="00B0004F" w:rsidRDefault="00B0004F" w:rsidP="00B0004F">
      <w:pPr>
        <w:pStyle w:val="NoSpacing"/>
        <w:rPr>
          <w:rFonts w:asciiTheme="majorHAnsi" w:hAnsiTheme="majorHAnsi"/>
          <w:sz w:val="24"/>
          <w:szCs w:val="24"/>
        </w:rPr>
      </w:pPr>
      <w:r>
        <w:rPr>
          <w:rFonts w:ascii="Lucida Handwriting" w:hAnsi="Lucida Handwriting"/>
          <w:sz w:val="28"/>
          <w:szCs w:val="28"/>
        </w:rPr>
        <w:t>A. Palmer</w:t>
      </w:r>
    </w:p>
    <w:p w14:paraId="09CD6D6D"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Alison Palmer</w:t>
      </w:r>
    </w:p>
    <w:p w14:paraId="28EB97BC"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Clerk/RFO to Highley Parish Council.</w:t>
      </w:r>
    </w:p>
    <w:p w14:paraId="7128D66B" w14:textId="77777777" w:rsidR="00B0004F" w:rsidRDefault="00B0004F" w:rsidP="00B0004F">
      <w:pPr>
        <w:pStyle w:val="NoSpacing"/>
        <w:rPr>
          <w:rFonts w:asciiTheme="majorHAnsi" w:hAnsiTheme="majorHAnsi"/>
          <w:sz w:val="24"/>
          <w:szCs w:val="24"/>
        </w:rPr>
      </w:pPr>
    </w:p>
    <w:p w14:paraId="46B6BFE1" w14:textId="77777777" w:rsidR="00B0004F" w:rsidRDefault="00B0004F" w:rsidP="00B0004F">
      <w:pPr>
        <w:pStyle w:val="NoSpacing"/>
        <w:rPr>
          <w:rFonts w:asciiTheme="majorHAnsi" w:hAnsiTheme="majorHAnsi"/>
          <w:sz w:val="24"/>
          <w:szCs w:val="24"/>
        </w:rPr>
      </w:pPr>
      <w:r>
        <w:rPr>
          <w:rFonts w:asciiTheme="majorHAnsi" w:hAnsiTheme="majorHAnsi"/>
          <w:sz w:val="24"/>
          <w:szCs w:val="24"/>
        </w:rPr>
        <w:t>-----------------------------------------------------------------------------------------------------------</w:t>
      </w:r>
    </w:p>
    <w:p w14:paraId="6BEC0210" w14:textId="77777777" w:rsidR="00B0004F" w:rsidRDefault="00B0004F" w:rsidP="00B0004F">
      <w:pPr>
        <w:pStyle w:val="NoSpacing"/>
        <w:rPr>
          <w:rFonts w:asciiTheme="majorHAnsi" w:hAnsiTheme="majorHAnsi"/>
          <w:b/>
          <w:bCs/>
          <w:sz w:val="24"/>
          <w:szCs w:val="24"/>
        </w:rPr>
      </w:pPr>
    </w:p>
    <w:p w14:paraId="58180C28" w14:textId="4D46099D" w:rsidR="00B0004F" w:rsidRPr="00D13371" w:rsidRDefault="00B0004F" w:rsidP="00B0004F">
      <w:pPr>
        <w:pStyle w:val="NoSpacing"/>
        <w:rPr>
          <w:rFonts w:asciiTheme="majorHAnsi" w:hAnsiTheme="majorHAnsi"/>
          <w:b/>
          <w:bCs/>
          <w:sz w:val="28"/>
          <w:szCs w:val="28"/>
        </w:rPr>
      </w:pPr>
      <w:r w:rsidRPr="00D13371">
        <w:rPr>
          <w:rFonts w:asciiTheme="majorHAnsi" w:hAnsiTheme="majorHAnsi"/>
          <w:b/>
          <w:bCs/>
          <w:sz w:val="28"/>
          <w:szCs w:val="28"/>
        </w:rPr>
        <w:t xml:space="preserve">Highley Parish Council Agenda – Tuesday </w:t>
      </w:r>
      <w:r w:rsidR="00DA24C8">
        <w:rPr>
          <w:rFonts w:asciiTheme="majorHAnsi" w:hAnsiTheme="majorHAnsi"/>
          <w:b/>
          <w:bCs/>
          <w:sz w:val="28"/>
          <w:szCs w:val="28"/>
        </w:rPr>
        <w:t>6</w:t>
      </w:r>
      <w:r w:rsidR="00DA24C8" w:rsidRPr="00DA24C8">
        <w:rPr>
          <w:rFonts w:asciiTheme="majorHAnsi" w:hAnsiTheme="majorHAnsi"/>
          <w:b/>
          <w:bCs/>
          <w:sz w:val="28"/>
          <w:szCs w:val="28"/>
          <w:vertAlign w:val="superscript"/>
        </w:rPr>
        <w:t>th</w:t>
      </w:r>
      <w:r w:rsidR="00DA24C8">
        <w:rPr>
          <w:rFonts w:asciiTheme="majorHAnsi" w:hAnsiTheme="majorHAnsi"/>
          <w:b/>
          <w:bCs/>
          <w:sz w:val="28"/>
          <w:szCs w:val="28"/>
        </w:rPr>
        <w:t xml:space="preserve"> May</w:t>
      </w:r>
      <w:r w:rsidRPr="00D13371">
        <w:rPr>
          <w:rFonts w:asciiTheme="majorHAnsi" w:hAnsiTheme="majorHAnsi"/>
          <w:b/>
          <w:bCs/>
          <w:sz w:val="28"/>
          <w:szCs w:val="28"/>
        </w:rPr>
        <w:t xml:space="preserve"> 2025</w:t>
      </w:r>
    </w:p>
    <w:p w14:paraId="6F5ECF0E" w14:textId="77777777" w:rsidR="00582C1C" w:rsidRPr="00D13371" w:rsidRDefault="00582C1C" w:rsidP="00B0004F">
      <w:pPr>
        <w:pStyle w:val="NoSpacing"/>
        <w:rPr>
          <w:rFonts w:asciiTheme="majorHAnsi" w:hAnsiTheme="majorHAnsi"/>
          <w:b/>
          <w:bCs/>
          <w:sz w:val="28"/>
          <w:szCs w:val="28"/>
        </w:rPr>
      </w:pPr>
    </w:p>
    <w:p w14:paraId="10480A7B" w14:textId="77777777" w:rsidR="00582C1C" w:rsidRPr="00D13371" w:rsidRDefault="00582C1C" w:rsidP="00582C1C">
      <w:pPr>
        <w:pStyle w:val="NoSpacing"/>
        <w:rPr>
          <w:rFonts w:asciiTheme="majorHAnsi" w:hAnsiTheme="majorHAnsi" w:cs="Segoe UI Historic"/>
          <w:color w:val="000000" w:themeColor="text1"/>
          <w:sz w:val="23"/>
          <w:szCs w:val="23"/>
          <w:shd w:val="clear" w:color="auto" w:fill="F0F2F5"/>
        </w:rPr>
      </w:pPr>
      <w:r w:rsidRPr="00D13371">
        <w:rPr>
          <w:rFonts w:asciiTheme="majorHAnsi" w:hAnsiTheme="majorHAnsi" w:cs="Segoe UI Historic"/>
          <w:color w:val="000000" w:themeColor="text1"/>
          <w:sz w:val="23"/>
          <w:szCs w:val="23"/>
          <w:shd w:val="clear" w:color="auto" w:fill="F0F2F5"/>
        </w:rPr>
        <w:t>“Under the local government act 2014 meetings can be recorded and broadcasted. those who attend a meeting should expect to be recorded. Any request from a Member of Public not to be recorded can be conveyed to the clerk and the request will be respected by those recording – who will also be expected to inform the clerk as a courtesy.</w:t>
      </w:r>
    </w:p>
    <w:p w14:paraId="261CFE44" w14:textId="77777777" w:rsidR="00D13371" w:rsidRPr="00D13371" w:rsidRDefault="00D13371" w:rsidP="00582C1C">
      <w:pPr>
        <w:pStyle w:val="NoSpacing"/>
        <w:rPr>
          <w:rFonts w:asciiTheme="majorHAnsi" w:hAnsiTheme="majorHAnsi" w:cs="Segoe UI Historic"/>
          <w:color w:val="000000" w:themeColor="text1"/>
          <w:sz w:val="23"/>
          <w:szCs w:val="23"/>
          <w:shd w:val="clear" w:color="auto" w:fill="F0F2F5"/>
        </w:rPr>
      </w:pPr>
    </w:p>
    <w:p w14:paraId="647AE732" w14:textId="1A6BF843" w:rsidR="00E8427D" w:rsidRDefault="00BA0109" w:rsidP="00E8427D">
      <w:pPr>
        <w:pStyle w:val="NoSpacing"/>
        <w:numPr>
          <w:ilvl w:val="0"/>
          <w:numId w:val="5"/>
        </w:numPr>
        <w:rPr>
          <w:rFonts w:asciiTheme="majorHAnsi" w:hAnsiTheme="majorHAnsi" w:cs="Segoe UI Historic"/>
          <w:b/>
          <w:bCs/>
          <w:color w:val="000000" w:themeColor="text1"/>
          <w:sz w:val="28"/>
          <w:szCs w:val="28"/>
          <w:shd w:val="clear" w:color="auto" w:fill="F0F2F5"/>
        </w:rPr>
      </w:pPr>
      <w:r>
        <w:rPr>
          <w:rFonts w:asciiTheme="majorHAnsi" w:hAnsiTheme="majorHAnsi" w:cs="Segoe UI Historic"/>
          <w:b/>
          <w:bCs/>
          <w:color w:val="000000" w:themeColor="text1"/>
          <w:sz w:val="28"/>
          <w:szCs w:val="28"/>
          <w:shd w:val="clear" w:color="auto" w:fill="F0F2F5"/>
        </w:rPr>
        <w:t xml:space="preserve">Appointment </w:t>
      </w:r>
      <w:r w:rsidR="0008451E">
        <w:rPr>
          <w:rFonts w:asciiTheme="majorHAnsi" w:hAnsiTheme="majorHAnsi" w:cs="Segoe UI Historic"/>
          <w:b/>
          <w:bCs/>
          <w:color w:val="000000" w:themeColor="text1"/>
          <w:sz w:val="28"/>
          <w:szCs w:val="28"/>
          <w:shd w:val="clear" w:color="auto" w:fill="F0F2F5"/>
        </w:rPr>
        <w:t>of C</w:t>
      </w:r>
      <w:r w:rsidR="007D72B7">
        <w:rPr>
          <w:rFonts w:asciiTheme="majorHAnsi" w:hAnsiTheme="majorHAnsi" w:cs="Segoe UI Historic"/>
          <w:b/>
          <w:bCs/>
          <w:color w:val="000000" w:themeColor="text1"/>
          <w:sz w:val="28"/>
          <w:szCs w:val="28"/>
          <w:shd w:val="clear" w:color="auto" w:fill="F0F2F5"/>
        </w:rPr>
        <w:t>hairperson</w:t>
      </w:r>
      <w:r w:rsidR="0008451E">
        <w:rPr>
          <w:rFonts w:asciiTheme="majorHAnsi" w:hAnsiTheme="majorHAnsi" w:cs="Segoe UI Historic"/>
          <w:b/>
          <w:bCs/>
          <w:color w:val="000000" w:themeColor="text1"/>
          <w:sz w:val="28"/>
          <w:szCs w:val="28"/>
          <w:shd w:val="clear" w:color="auto" w:fill="F0F2F5"/>
        </w:rPr>
        <w:t xml:space="preserve"> and completion of </w:t>
      </w:r>
      <w:r w:rsidR="00E52022">
        <w:rPr>
          <w:rFonts w:asciiTheme="majorHAnsi" w:hAnsiTheme="majorHAnsi" w:cs="Segoe UI Historic"/>
          <w:b/>
          <w:bCs/>
          <w:color w:val="000000" w:themeColor="text1"/>
          <w:sz w:val="28"/>
          <w:szCs w:val="28"/>
          <w:shd w:val="clear" w:color="auto" w:fill="F0F2F5"/>
        </w:rPr>
        <w:t>Declaration</w:t>
      </w:r>
      <w:r w:rsidR="003427E1">
        <w:rPr>
          <w:rFonts w:asciiTheme="majorHAnsi" w:hAnsiTheme="majorHAnsi" w:cs="Segoe UI Historic"/>
          <w:b/>
          <w:bCs/>
          <w:color w:val="000000" w:themeColor="text1"/>
          <w:sz w:val="28"/>
          <w:szCs w:val="28"/>
          <w:shd w:val="clear" w:color="auto" w:fill="F0F2F5"/>
        </w:rPr>
        <w:t>s</w:t>
      </w:r>
      <w:r w:rsidR="00E52022">
        <w:rPr>
          <w:rFonts w:asciiTheme="majorHAnsi" w:hAnsiTheme="majorHAnsi" w:cs="Segoe UI Historic"/>
          <w:b/>
          <w:bCs/>
          <w:color w:val="000000" w:themeColor="text1"/>
          <w:sz w:val="28"/>
          <w:szCs w:val="28"/>
          <w:shd w:val="clear" w:color="auto" w:fill="F0F2F5"/>
        </w:rPr>
        <w:t xml:space="preserve"> of Acceptance of Office</w:t>
      </w:r>
      <w:r w:rsidR="003427E1">
        <w:rPr>
          <w:rFonts w:asciiTheme="majorHAnsi" w:hAnsiTheme="majorHAnsi" w:cs="Segoe UI Historic"/>
          <w:b/>
          <w:bCs/>
          <w:color w:val="000000" w:themeColor="text1"/>
          <w:sz w:val="28"/>
          <w:szCs w:val="28"/>
          <w:shd w:val="clear" w:color="auto" w:fill="F0F2F5"/>
        </w:rPr>
        <w:t xml:space="preserve"> (Chair and Councillors)</w:t>
      </w:r>
    </w:p>
    <w:p w14:paraId="309F8033" w14:textId="21627C32" w:rsidR="00D13371" w:rsidRPr="00D13371" w:rsidRDefault="0018266E" w:rsidP="00E8427D">
      <w:pPr>
        <w:pStyle w:val="NoSpacing"/>
        <w:numPr>
          <w:ilvl w:val="0"/>
          <w:numId w:val="5"/>
        </w:numPr>
        <w:rPr>
          <w:rFonts w:asciiTheme="majorHAnsi" w:hAnsiTheme="majorHAnsi"/>
          <w:b/>
          <w:bCs/>
          <w:color w:val="000000" w:themeColor="text1"/>
          <w:sz w:val="28"/>
          <w:szCs w:val="28"/>
        </w:rPr>
      </w:pPr>
      <w:r>
        <w:rPr>
          <w:rFonts w:asciiTheme="majorHAnsi" w:hAnsiTheme="majorHAnsi" w:cs="Segoe UI Historic"/>
          <w:b/>
          <w:bCs/>
          <w:color w:val="000000" w:themeColor="text1"/>
          <w:sz w:val="28"/>
          <w:szCs w:val="28"/>
          <w:shd w:val="clear" w:color="auto" w:fill="F0F2F5"/>
        </w:rPr>
        <w:t>Disclosable Pecuniary Interests (D</w:t>
      </w:r>
      <w:r w:rsidR="00831364">
        <w:rPr>
          <w:rFonts w:asciiTheme="majorHAnsi" w:hAnsiTheme="majorHAnsi" w:cs="Segoe UI Historic"/>
          <w:b/>
          <w:bCs/>
          <w:color w:val="000000" w:themeColor="text1"/>
          <w:sz w:val="28"/>
          <w:szCs w:val="28"/>
          <w:shd w:val="clear" w:color="auto" w:fill="F0F2F5"/>
        </w:rPr>
        <w:t>PI</w:t>
      </w:r>
      <w:r>
        <w:rPr>
          <w:rFonts w:asciiTheme="majorHAnsi" w:hAnsiTheme="majorHAnsi" w:cs="Segoe UI Historic"/>
          <w:b/>
          <w:bCs/>
          <w:color w:val="000000" w:themeColor="text1"/>
          <w:sz w:val="28"/>
          <w:szCs w:val="28"/>
          <w:shd w:val="clear" w:color="auto" w:fill="F0F2F5"/>
        </w:rPr>
        <w:t>) and O</w:t>
      </w:r>
      <w:r w:rsidR="00831364">
        <w:rPr>
          <w:rFonts w:asciiTheme="majorHAnsi" w:hAnsiTheme="majorHAnsi" w:cs="Segoe UI Historic"/>
          <w:b/>
          <w:bCs/>
          <w:color w:val="000000" w:themeColor="text1"/>
          <w:sz w:val="28"/>
          <w:szCs w:val="28"/>
          <w:shd w:val="clear" w:color="auto" w:fill="F0F2F5"/>
        </w:rPr>
        <w:t xml:space="preserve">ther Registrable Interests (ORI) </w:t>
      </w:r>
      <w:r w:rsidR="00B624B4">
        <w:rPr>
          <w:rFonts w:asciiTheme="majorHAnsi" w:hAnsiTheme="majorHAnsi" w:cs="Segoe UI Historic"/>
          <w:b/>
          <w:bCs/>
          <w:color w:val="000000" w:themeColor="text1"/>
          <w:sz w:val="28"/>
          <w:szCs w:val="28"/>
          <w:shd w:val="clear" w:color="auto" w:fill="F0F2F5"/>
        </w:rPr>
        <w:t xml:space="preserve">to be </w:t>
      </w:r>
      <w:r w:rsidR="00831364">
        <w:rPr>
          <w:rFonts w:asciiTheme="majorHAnsi" w:hAnsiTheme="majorHAnsi" w:cs="Segoe UI Historic"/>
          <w:b/>
          <w:bCs/>
          <w:color w:val="000000" w:themeColor="text1"/>
          <w:sz w:val="28"/>
          <w:szCs w:val="28"/>
          <w:shd w:val="clear" w:color="auto" w:fill="F0F2F5"/>
        </w:rPr>
        <w:t>completed</w:t>
      </w:r>
      <w:r w:rsidR="00E52022">
        <w:rPr>
          <w:rFonts w:asciiTheme="majorHAnsi" w:hAnsiTheme="majorHAnsi" w:cs="Segoe UI Historic"/>
          <w:b/>
          <w:bCs/>
          <w:color w:val="000000" w:themeColor="text1"/>
          <w:sz w:val="28"/>
          <w:szCs w:val="28"/>
          <w:shd w:val="clear" w:color="auto" w:fill="F0F2F5"/>
        </w:rPr>
        <w:t xml:space="preserve"> </w:t>
      </w:r>
      <w:r w:rsidR="00B624B4">
        <w:rPr>
          <w:rFonts w:asciiTheme="majorHAnsi" w:hAnsiTheme="majorHAnsi" w:cs="Segoe UI Historic"/>
          <w:b/>
          <w:bCs/>
          <w:color w:val="000000" w:themeColor="text1"/>
          <w:sz w:val="28"/>
          <w:szCs w:val="28"/>
          <w:shd w:val="clear" w:color="auto" w:fill="F0F2F5"/>
        </w:rPr>
        <w:t xml:space="preserve">online </w:t>
      </w:r>
      <w:r w:rsidR="00E52022">
        <w:rPr>
          <w:rFonts w:asciiTheme="majorHAnsi" w:hAnsiTheme="majorHAnsi" w:cs="Segoe UI Historic"/>
          <w:b/>
          <w:bCs/>
          <w:color w:val="000000" w:themeColor="text1"/>
          <w:sz w:val="28"/>
          <w:szCs w:val="28"/>
          <w:shd w:val="clear" w:color="auto" w:fill="F0F2F5"/>
        </w:rPr>
        <w:t>by all councillors</w:t>
      </w:r>
      <w:r w:rsidR="00480716">
        <w:rPr>
          <w:rFonts w:asciiTheme="majorHAnsi" w:hAnsiTheme="majorHAnsi" w:cs="Segoe UI Historic"/>
          <w:b/>
          <w:bCs/>
          <w:color w:val="000000" w:themeColor="text1"/>
          <w:sz w:val="28"/>
          <w:szCs w:val="28"/>
          <w:shd w:val="clear" w:color="auto" w:fill="F0F2F5"/>
        </w:rPr>
        <w:t>.</w:t>
      </w:r>
    </w:p>
    <w:p w14:paraId="2D974D8C" w14:textId="77777777" w:rsidR="00B0004F" w:rsidRPr="00D13371" w:rsidRDefault="00B0004F" w:rsidP="00B0004F">
      <w:pPr>
        <w:pStyle w:val="NoSpacing"/>
        <w:rPr>
          <w:rFonts w:asciiTheme="majorHAnsi" w:hAnsiTheme="majorHAnsi"/>
          <w:b/>
          <w:bCs/>
          <w:sz w:val="28"/>
          <w:szCs w:val="28"/>
        </w:rPr>
      </w:pPr>
    </w:p>
    <w:p w14:paraId="2A9A2333" w14:textId="665883F8" w:rsidR="00B93307"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 xml:space="preserve">01.Apologies for Absence </w:t>
      </w:r>
    </w:p>
    <w:p w14:paraId="2086C6BB" w14:textId="4AE7348D" w:rsidR="00B0004F" w:rsidRPr="00480716" w:rsidRDefault="00B93307" w:rsidP="00B0004F">
      <w:pPr>
        <w:pStyle w:val="NoSpacing"/>
        <w:rPr>
          <w:rFonts w:asciiTheme="majorHAnsi" w:hAnsiTheme="majorHAnsi"/>
          <w:sz w:val="24"/>
          <w:szCs w:val="24"/>
        </w:rPr>
      </w:pPr>
      <w:r w:rsidRPr="00D13371">
        <w:rPr>
          <w:rFonts w:asciiTheme="majorHAnsi" w:hAnsiTheme="majorHAnsi"/>
          <w:sz w:val="24"/>
          <w:szCs w:val="24"/>
        </w:rPr>
        <w:t>Reasons given verbally to Clerk/Chair but not minuted are to safeguard councillors’ privacy.</w:t>
      </w:r>
      <w:r w:rsidR="00D0267C">
        <w:rPr>
          <w:rFonts w:asciiTheme="majorHAnsi" w:hAnsiTheme="majorHAnsi"/>
          <w:sz w:val="24"/>
          <w:szCs w:val="24"/>
        </w:rPr>
        <w:t xml:space="preserve"> </w:t>
      </w:r>
      <w:r w:rsidR="00B0004F" w:rsidRPr="00D13371">
        <w:rPr>
          <w:rFonts w:asciiTheme="majorHAnsi" w:hAnsiTheme="majorHAnsi"/>
          <w:color w:val="FF0000"/>
          <w:sz w:val="24"/>
          <w:szCs w:val="24"/>
        </w:rPr>
        <w:br/>
      </w:r>
    </w:p>
    <w:p w14:paraId="6D82C9B9" w14:textId="77777777"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02.Declarations of Interest</w:t>
      </w:r>
    </w:p>
    <w:p w14:paraId="4D81BD96" w14:textId="77777777"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 xml:space="preserve">Declaration of any disclosable pecuniary interest in a matter to be discussed at the meeting. Members are reminded that they are required to leave the room during the discussion and voting on matters in which they have a disclosable pecuniary interest or other registerable </w:t>
      </w:r>
      <w:r w:rsidRPr="00D13371">
        <w:rPr>
          <w:rFonts w:asciiTheme="majorHAnsi" w:hAnsiTheme="majorHAnsi"/>
          <w:sz w:val="24"/>
          <w:szCs w:val="24"/>
        </w:rPr>
        <w:lastRenderedPageBreak/>
        <w:t>interest, whether or not the interest is entered in the register of members interest maintained by the monitoring officer.</w:t>
      </w:r>
    </w:p>
    <w:p w14:paraId="0552F53E" w14:textId="77777777" w:rsidR="00B0004F" w:rsidRPr="00D13371" w:rsidRDefault="00B0004F" w:rsidP="00B0004F">
      <w:pPr>
        <w:pStyle w:val="NoSpacing"/>
        <w:rPr>
          <w:rFonts w:asciiTheme="majorHAnsi" w:hAnsiTheme="majorHAnsi"/>
          <w:b/>
          <w:bCs/>
          <w:sz w:val="24"/>
          <w:szCs w:val="24"/>
          <w:u w:val="single"/>
        </w:rPr>
      </w:pPr>
    </w:p>
    <w:p w14:paraId="5A970584" w14:textId="53767B6C"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03. Parishioners Question Time</w:t>
      </w:r>
      <w:r w:rsidR="003F5FAE" w:rsidRPr="00D13371">
        <w:rPr>
          <w:rFonts w:asciiTheme="majorHAnsi" w:hAnsiTheme="majorHAnsi"/>
          <w:b/>
          <w:bCs/>
          <w:sz w:val="24"/>
          <w:szCs w:val="24"/>
        </w:rPr>
        <w:t xml:space="preserve"> </w:t>
      </w:r>
    </w:p>
    <w:p w14:paraId="6EBB896B" w14:textId="77777777" w:rsidR="00B0004F" w:rsidRPr="00D13371" w:rsidRDefault="00B0004F" w:rsidP="00B0004F">
      <w:pPr>
        <w:pStyle w:val="NoSpacing"/>
        <w:rPr>
          <w:rFonts w:asciiTheme="majorHAnsi" w:hAnsiTheme="majorHAnsi"/>
          <w:bCs/>
          <w:iCs/>
          <w:sz w:val="24"/>
          <w:szCs w:val="24"/>
        </w:rPr>
      </w:pPr>
      <w:r w:rsidRPr="00D13371">
        <w:rPr>
          <w:rFonts w:asciiTheme="majorHAnsi" w:hAnsiTheme="maj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2B93C05D" w14:textId="77777777" w:rsidR="00B0004F" w:rsidRPr="00D13371" w:rsidRDefault="00B0004F" w:rsidP="00B0004F">
      <w:pPr>
        <w:pStyle w:val="NoSpacing"/>
        <w:rPr>
          <w:rFonts w:asciiTheme="majorHAnsi" w:hAnsiTheme="majorHAnsi"/>
          <w:bCs/>
          <w:iCs/>
          <w:sz w:val="24"/>
          <w:szCs w:val="24"/>
        </w:rPr>
      </w:pPr>
      <w:r w:rsidRPr="00D13371">
        <w:rPr>
          <w:rFonts w:asciiTheme="majorHAnsi" w:hAnsiTheme="majorHAnsi"/>
          <w:bCs/>
          <w:iCs/>
          <w:sz w:val="24"/>
          <w:szCs w:val="24"/>
        </w:rPr>
        <w:br/>
        <w:t>[</w:t>
      </w:r>
      <w:r w:rsidRPr="00D13371">
        <w:rPr>
          <w:rFonts w:asciiTheme="majorHAnsi" w:hAnsiTheme="majorHAnsi"/>
          <w:bCs/>
          <w:i/>
          <w:sz w:val="24"/>
          <w:szCs w:val="24"/>
        </w:rPr>
        <w:t>Clerks Note: The Chairperson for the Council will generally permit up to 15 minutes for public questions, each question being limited to 3 minutes</w:t>
      </w:r>
      <w:r w:rsidRPr="00D13371">
        <w:rPr>
          <w:rFonts w:asciiTheme="majorHAnsi" w:hAnsiTheme="majorHAnsi"/>
          <w:bCs/>
          <w:iCs/>
          <w:sz w:val="24"/>
          <w:szCs w:val="24"/>
        </w:rPr>
        <w:t>]</w:t>
      </w:r>
    </w:p>
    <w:p w14:paraId="76DCAECC" w14:textId="77777777" w:rsidR="00B0004F" w:rsidRPr="00D13371" w:rsidRDefault="00B0004F" w:rsidP="00B0004F">
      <w:pPr>
        <w:pStyle w:val="NoSpacing"/>
        <w:rPr>
          <w:rFonts w:asciiTheme="majorHAnsi" w:hAnsiTheme="majorHAnsi"/>
          <w:b/>
          <w:bCs/>
          <w:sz w:val="24"/>
          <w:szCs w:val="24"/>
        </w:rPr>
      </w:pPr>
    </w:p>
    <w:p w14:paraId="0B2AC4DE" w14:textId="096E6696"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 xml:space="preserve">04. Minutes </w:t>
      </w:r>
    </w:p>
    <w:p w14:paraId="02CF3CC3" w14:textId="5E8372B5"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 xml:space="preserve">To approve the minutes of the meeting of Highley Parish Council held on Tuesday </w:t>
      </w:r>
      <w:r w:rsidR="003A2115" w:rsidRPr="00D13371">
        <w:rPr>
          <w:rFonts w:asciiTheme="majorHAnsi" w:hAnsiTheme="majorHAnsi"/>
          <w:sz w:val="24"/>
          <w:szCs w:val="24"/>
        </w:rPr>
        <w:t>8</w:t>
      </w:r>
      <w:r w:rsidR="003A2115" w:rsidRPr="00D13371">
        <w:rPr>
          <w:rFonts w:asciiTheme="majorHAnsi" w:hAnsiTheme="majorHAnsi"/>
          <w:sz w:val="24"/>
          <w:szCs w:val="24"/>
          <w:vertAlign w:val="superscript"/>
        </w:rPr>
        <w:t>th</w:t>
      </w:r>
      <w:r w:rsidR="003A2115" w:rsidRPr="00D13371">
        <w:rPr>
          <w:rFonts w:asciiTheme="majorHAnsi" w:hAnsiTheme="majorHAnsi"/>
          <w:sz w:val="24"/>
          <w:szCs w:val="24"/>
        </w:rPr>
        <w:t xml:space="preserve"> April</w:t>
      </w:r>
      <w:r w:rsidR="00647139" w:rsidRPr="00D13371">
        <w:rPr>
          <w:rFonts w:asciiTheme="majorHAnsi" w:hAnsiTheme="majorHAnsi"/>
          <w:sz w:val="24"/>
          <w:szCs w:val="24"/>
        </w:rPr>
        <w:t xml:space="preserve"> 2025</w:t>
      </w:r>
    </w:p>
    <w:p w14:paraId="635ABC96" w14:textId="77777777" w:rsidR="00B0004F" w:rsidRPr="00D13371" w:rsidRDefault="00B0004F" w:rsidP="00B0004F">
      <w:pPr>
        <w:pStyle w:val="NoSpacing"/>
        <w:rPr>
          <w:rFonts w:asciiTheme="majorHAnsi" w:hAnsiTheme="majorHAnsi"/>
          <w:sz w:val="24"/>
          <w:szCs w:val="24"/>
        </w:rPr>
      </w:pPr>
    </w:p>
    <w:p w14:paraId="2B01A5BB" w14:textId="38DECC98" w:rsidR="00B0004F" w:rsidRPr="00D13371" w:rsidRDefault="00B0004F" w:rsidP="00B0004F">
      <w:pPr>
        <w:pStyle w:val="NoSpacing"/>
        <w:rPr>
          <w:rFonts w:asciiTheme="majorHAnsi" w:hAnsiTheme="majorHAnsi"/>
          <w:b/>
          <w:bCs/>
          <w:sz w:val="24"/>
          <w:szCs w:val="24"/>
        </w:rPr>
      </w:pPr>
      <w:r w:rsidRPr="00D13371">
        <w:rPr>
          <w:rFonts w:asciiTheme="majorHAnsi" w:hAnsiTheme="majorHAnsi"/>
          <w:b/>
          <w:bCs/>
          <w:sz w:val="24"/>
          <w:szCs w:val="24"/>
        </w:rPr>
        <w:t>05. Clerks Update</w:t>
      </w:r>
      <w:bookmarkStart w:id="0" w:name="_Hlk167778023"/>
      <w:r w:rsidR="00C66AA2">
        <w:rPr>
          <w:rFonts w:asciiTheme="majorHAnsi" w:hAnsiTheme="majorHAnsi"/>
          <w:b/>
          <w:bCs/>
          <w:sz w:val="24"/>
          <w:szCs w:val="24"/>
        </w:rPr>
        <w:t xml:space="preserve"> </w:t>
      </w:r>
    </w:p>
    <w:p w14:paraId="793FBC3D" w14:textId="08B345ED"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Members are asked to consider the attached report sent separately</w:t>
      </w:r>
      <w:r w:rsidR="00064DC9" w:rsidRPr="00D13371">
        <w:rPr>
          <w:rFonts w:asciiTheme="majorHAnsi" w:hAnsiTheme="majorHAnsi"/>
          <w:sz w:val="24"/>
          <w:szCs w:val="24"/>
        </w:rPr>
        <w:t>.</w:t>
      </w:r>
    </w:p>
    <w:p w14:paraId="1D25710A" w14:textId="77777777" w:rsidR="00B0004F" w:rsidRPr="00D13371" w:rsidRDefault="00B0004F" w:rsidP="00B0004F">
      <w:pPr>
        <w:pStyle w:val="NoSpacing"/>
        <w:rPr>
          <w:rFonts w:asciiTheme="majorHAnsi" w:hAnsiTheme="majorHAnsi"/>
          <w:sz w:val="24"/>
          <w:szCs w:val="24"/>
        </w:rPr>
      </w:pPr>
    </w:p>
    <w:p w14:paraId="0013C849" w14:textId="32966CEF" w:rsidR="00402CEA" w:rsidRPr="00D13371" w:rsidRDefault="00B0004F" w:rsidP="003A2115">
      <w:pPr>
        <w:pStyle w:val="NoSpacing"/>
        <w:tabs>
          <w:tab w:val="left" w:pos="7428"/>
        </w:tabs>
        <w:rPr>
          <w:rFonts w:asciiTheme="majorHAnsi" w:hAnsiTheme="majorHAnsi"/>
          <w:b/>
          <w:bCs/>
          <w:sz w:val="24"/>
          <w:szCs w:val="24"/>
        </w:rPr>
      </w:pPr>
      <w:r w:rsidRPr="00D13371">
        <w:rPr>
          <w:rFonts w:asciiTheme="majorHAnsi" w:hAnsiTheme="majorHAnsi"/>
          <w:b/>
          <w:bCs/>
          <w:sz w:val="24"/>
          <w:szCs w:val="24"/>
        </w:rPr>
        <w:t>0</w:t>
      </w:r>
      <w:r w:rsidR="00C536FE" w:rsidRPr="00D13371">
        <w:rPr>
          <w:rFonts w:asciiTheme="majorHAnsi" w:hAnsiTheme="majorHAnsi"/>
          <w:b/>
          <w:bCs/>
          <w:sz w:val="24"/>
          <w:szCs w:val="24"/>
        </w:rPr>
        <w:t>6</w:t>
      </w:r>
      <w:r w:rsidRPr="00D13371">
        <w:rPr>
          <w:rFonts w:asciiTheme="majorHAnsi" w:hAnsiTheme="majorHAnsi"/>
          <w:b/>
          <w:bCs/>
          <w:sz w:val="24"/>
          <w:szCs w:val="24"/>
        </w:rPr>
        <w:t xml:space="preserve">. </w:t>
      </w:r>
      <w:bookmarkEnd w:id="0"/>
      <w:r w:rsidR="002740C9">
        <w:rPr>
          <w:rFonts w:asciiTheme="majorHAnsi" w:hAnsiTheme="majorHAnsi"/>
          <w:b/>
          <w:bCs/>
          <w:sz w:val="24"/>
          <w:szCs w:val="24"/>
        </w:rPr>
        <w:t>Review and a</w:t>
      </w:r>
      <w:r w:rsidR="00FD270E">
        <w:rPr>
          <w:rFonts w:asciiTheme="majorHAnsi" w:hAnsiTheme="majorHAnsi"/>
          <w:b/>
          <w:bCs/>
          <w:sz w:val="24"/>
          <w:szCs w:val="24"/>
        </w:rPr>
        <w:t>doption of all policies</w:t>
      </w:r>
      <w:r w:rsidR="0064161B">
        <w:rPr>
          <w:rFonts w:asciiTheme="majorHAnsi" w:hAnsiTheme="majorHAnsi"/>
          <w:b/>
          <w:bCs/>
          <w:sz w:val="24"/>
          <w:szCs w:val="24"/>
        </w:rPr>
        <w:t>,</w:t>
      </w:r>
      <w:r w:rsidR="00FD270E">
        <w:rPr>
          <w:rFonts w:asciiTheme="majorHAnsi" w:hAnsiTheme="majorHAnsi"/>
          <w:b/>
          <w:bCs/>
          <w:sz w:val="24"/>
          <w:szCs w:val="24"/>
        </w:rPr>
        <w:t xml:space="preserve"> procedures </w:t>
      </w:r>
      <w:r w:rsidR="0064161B">
        <w:rPr>
          <w:rFonts w:asciiTheme="majorHAnsi" w:hAnsiTheme="majorHAnsi"/>
          <w:b/>
          <w:bCs/>
          <w:sz w:val="24"/>
          <w:szCs w:val="24"/>
        </w:rPr>
        <w:t xml:space="preserve">and practices in respect </w:t>
      </w:r>
      <w:r w:rsidR="004C058B">
        <w:rPr>
          <w:rFonts w:asciiTheme="majorHAnsi" w:hAnsiTheme="majorHAnsi"/>
          <w:b/>
          <w:bCs/>
          <w:sz w:val="24"/>
          <w:szCs w:val="24"/>
        </w:rPr>
        <w:t xml:space="preserve">of its obligations under freedom of information and data protection legislation (standing orders 11, 20 &amp;21) </w:t>
      </w:r>
      <w:r w:rsidR="00FD270E">
        <w:rPr>
          <w:rFonts w:asciiTheme="majorHAnsi" w:hAnsiTheme="majorHAnsi"/>
          <w:b/>
          <w:bCs/>
          <w:sz w:val="24"/>
          <w:szCs w:val="24"/>
        </w:rPr>
        <w:t>a</w:t>
      </w:r>
      <w:r w:rsidR="00D13371" w:rsidRPr="00D13371">
        <w:rPr>
          <w:rFonts w:asciiTheme="majorHAnsi" w:hAnsiTheme="majorHAnsi"/>
          <w:b/>
          <w:bCs/>
          <w:sz w:val="24"/>
          <w:szCs w:val="24"/>
        </w:rPr>
        <w:t>s follows</w:t>
      </w:r>
      <w:r w:rsidR="00FD270E">
        <w:rPr>
          <w:rFonts w:asciiTheme="majorHAnsi" w:hAnsiTheme="majorHAnsi"/>
          <w:b/>
          <w:bCs/>
          <w:sz w:val="24"/>
          <w:szCs w:val="24"/>
        </w:rPr>
        <w:t>:</w:t>
      </w:r>
      <w:r w:rsidR="00C66AA2">
        <w:rPr>
          <w:rFonts w:asciiTheme="majorHAnsi" w:hAnsiTheme="majorHAnsi"/>
          <w:b/>
          <w:bCs/>
          <w:sz w:val="24"/>
          <w:szCs w:val="24"/>
        </w:rPr>
        <w:t xml:space="preserve"> </w:t>
      </w:r>
    </w:p>
    <w:p w14:paraId="53EE6542" w14:textId="4EF7FF80" w:rsidR="00506D12" w:rsidRPr="00B624B4" w:rsidRDefault="00A00958" w:rsidP="00506D12">
      <w:pPr>
        <w:pStyle w:val="NoSpacing"/>
        <w:rPr>
          <w:rFonts w:ascii="Aptos Display" w:hAnsi="Aptos Display"/>
          <w:lang w:eastAsia="en-GB"/>
        </w:rPr>
      </w:pPr>
      <w:r w:rsidRPr="00A00958">
        <w:rPr>
          <w:lang w:eastAsia="en-GB"/>
        </w:rPr>
        <w:t> </w:t>
      </w:r>
      <w:r w:rsidR="00506D12" w:rsidRPr="00B624B4">
        <w:rPr>
          <w:rFonts w:ascii="Aptos Display" w:hAnsi="Aptos Display"/>
          <w:lang w:eastAsia="en-GB"/>
        </w:rPr>
        <w:t xml:space="preserve">1. </w:t>
      </w:r>
      <w:r w:rsidR="00815C58" w:rsidRPr="00B624B4">
        <w:rPr>
          <w:rFonts w:ascii="Aptos Display" w:hAnsi="Aptos Display"/>
          <w:lang w:eastAsia="en-GB"/>
        </w:rPr>
        <w:t xml:space="preserve">   </w:t>
      </w:r>
      <w:r w:rsidR="00506D12" w:rsidRPr="00B624B4">
        <w:rPr>
          <w:rFonts w:ascii="Aptos Display" w:hAnsi="Aptos Display"/>
          <w:lang w:eastAsia="en-GB"/>
        </w:rPr>
        <w:t>Standing Orders</w:t>
      </w:r>
    </w:p>
    <w:p w14:paraId="0F62E1F1" w14:textId="4097B5D1" w:rsidR="00506D12" w:rsidRPr="00B624B4" w:rsidRDefault="00506D12" w:rsidP="00506D12">
      <w:pPr>
        <w:pStyle w:val="NoSpacing"/>
        <w:rPr>
          <w:rFonts w:ascii="Aptos Display" w:hAnsi="Aptos Display"/>
          <w:lang w:eastAsia="en-GB"/>
        </w:rPr>
      </w:pPr>
      <w:r w:rsidRPr="00B624B4">
        <w:rPr>
          <w:rFonts w:ascii="Aptos Display" w:hAnsi="Aptos Display"/>
          <w:lang w:eastAsia="en-GB"/>
        </w:rPr>
        <w:t xml:space="preserve">2. </w:t>
      </w:r>
      <w:r w:rsidR="00815C58" w:rsidRPr="00B624B4">
        <w:rPr>
          <w:rFonts w:ascii="Aptos Display" w:hAnsi="Aptos Display"/>
          <w:lang w:eastAsia="en-GB"/>
        </w:rPr>
        <w:t xml:space="preserve">    </w:t>
      </w:r>
      <w:r w:rsidRPr="00B624B4">
        <w:rPr>
          <w:rFonts w:ascii="Aptos Display" w:hAnsi="Aptos Display"/>
          <w:lang w:eastAsia="en-GB"/>
        </w:rPr>
        <w:t>Financial regulations</w:t>
      </w:r>
    </w:p>
    <w:p w14:paraId="37A5A520" w14:textId="1C1F636F" w:rsidR="00A00958" w:rsidRPr="00B624B4" w:rsidRDefault="00506D12" w:rsidP="00506D12">
      <w:pPr>
        <w:pStyle w:val="NoSpacing"/>
        <w:rPr>
          <w:rFonts w:ascii="Aptos Display" w:hAnsi="Aptos Display"/>
          <w:lang w:eastAsia="en-GB"/>
        </w:rPr>
      </w:pPr>
      <w:r w:rsidRPr="00B624B4">
        <w:rPr>
          <w:rFonts w:ascii="Aptos Display" w:hAnsi="Aptos Display"/>
          <w:lang w:eastAsia="en-GB"/>
        </w:rPr>
        <w:t xml:space="preserve">3. </w:t>
      </w:r>
      <w:r w:rsidR="00815C58" w:rsidRPr="00B624B4">
        <w:rPr>
          <w:rFonts w:ascii="Aptos Display" w:hAnsi="Aptos Display"/>
          <w:lang w:eastAsia="en-GB"/>
        </w:rPr>
        <w:t xml:space="preserve">    </w:t>
      </w:r>
      <w:r w:rsidR="00A00958" w:rsidRPr="00B624B4">
        <w:rPr>
          <w:rFonts w:ascii="Aptos Display" w:hAnsi="Aptos Display"/>
          <w:lang w:eastAsia="en-GB"/>
        </w:rPr>
        <w:t>Code of Conduct</w:t>
      </w:r>
    </w:p>
    <w:p w14:paraId="7114A9A4" w14:textId="284F1410" w:rsidR="00506D12" w:rsidRPr="00B624B4" w:rsidRDefault="00506D12" w:rsidP="00506D12">
      <w:pPr>
        <w:pStyle w:val="NoSpacing"/>
        <w:rPr>
          <w:rFonts w:ascii="Aptos Display" w:hAnsi="Aptos Display"/>
          <w:lang w:eastAsia="en-GB"/>
        </w:rPr>
      </w:pPr>
      <w:r w:rsidRPr="00B624B4">
        <w:rPr>
          <w:rFonts w:ascii="Aptos Display" w:hAnsi="Aptos Display"/>
          <w:lang w:eastAsia="en-GB"/>
        </w:rPr>
        <w:t>4</w:t>
      </w:r>
      <w:r w:rsidR="00815C58" w:rsidRPr="00B624B4">
        <w:rPr>
          <w:rFonts w:ascii="Aptos Display" w:hAnsi="Aptos Display"/>
          <w:lang w:eastAsia="en-GB"/>
        </w:rPr>
        <w:t xml:space="preserve">.   </w:t>
      </w:r>
      <w:r w:rsidR="008C6D0B" w:rsidRPr="00B624B4">
        <w:rPr>
          <w:rFonts w:ascii="Aptos Display" w:hAnsi="Aptos Display"/>
          <w:lang w:eastAsia="en-GB"/>
        </w:rPr>
        <w:t xml:space="preserve">  </w:t>
      </w:r>
      <w:r w:rsidR="00815C58" w:rsidRPr="00B624B4">
        <w:rPr>
          <w:rFonts w:ascii="Aptos Display" w:hAnsi="Aptos Display"/>
          <w:lang w:eastAsia="en-GB"/>
        </w:rPr>
        <w:t>Asset Register – approved April 2025</w:t>
      </w:r>
      <w:r w:rsidR="008C6D0B" w:rsidRPr="00B624B4">
        <w:rPr>
          <w:rFonts w:ascii="Aptos Display" w:hAnsi="Aptos Display"/>
          <w:lang w:eastAsia="en-GB"/>
        </w:rPr>
        <w:t xml:space="preserve"> M</w:t>
      </w:r>
      <w:r w:rsidR="00784FF1" w:rsidRPr="00B624B4">
        <w:rPr>
          <w:rFonts w:ascii="Aptos Display" w:hAnsi="Aptos Display"/>
          <w:lang w:eastAsia="en-GB"/>
        </w:rPr>
        <w:t>6</w:t>
      </w:r>
    </w:p>
    <w:p w14:paraId="68BCA0CD" w14:textId="653DBC83"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 xml:space="preserve">5. </w:t>
      </w:r>
      <w:r w:rsidR="00815C58" w:rsidRPr="00B624B4">
        <w:rPr>
          <w:rFonts w:ascii="Aptos Display" w:hAnsi="Aptos Display"/>
          <w:lang w:eastAsia="en-GB"/>
        </w:rPr>
        <w:t xml:space="preserve">    </w:t>
      </w:r>
      <w:r w:rsidRPr="00B624B4">
        <w:rPr>
          <w:rFonts w:ascii="Aptos Display" w:hAnsi="Aptos Display"/>
          <w:lang w:eastAsia="en-GB"/>
        </w:rPr>
        <w:t>Risk Management Policy</w:t>
      </w:r>
    </w:p>
    <w:p w14:paraId="2771D30F"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6.     Complaints Procedure</w:t>
      </w:r>
    </w:p>
    <w:p w14:paraId="54BAA038"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7.     Equality and Diversity Policy</w:t>
      </w:r>
    </w:p>
    <w:p w14:paraId="16A15FE9"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8.     Lone Working Policy</w:t>
      </w:r>
    </w:p>
    <w:p w14:paraId="47E91FC5"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9.     Grant Awarding Policy</w:t>
      </w:r>
    </w:p>
    <w:p w14:paraId="5574B643"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10.   Grant Application Form</w:t>
      </w:r>
    </w:p>
    <w:p w14:paraId="7980FF2E"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11.    Data Protection Policy</w:t>
      </w:r>
    </w:p>
    <w:p w14:paraId="64CA758E"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12.    Press and Social Media Policy</w:t>
      </w:r>
    </w:p>
    <w:p w14:paraId="460CAD84"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13.    Vexatious Complaints Procedure</w:t>
      </w:r>
    </w:p>
    <w:p w14:paraId="6F696E20"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14.    Anti-harassment and bullying Policy</w:t>
      </w:r>
    </w:p>
    <w:p w14:paraId="3AB2C546"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15.    Health and Safety Policy</w:t>
      </w:r>
    </w:p>
    <w:p w14:paraId="7746EDCF"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16.    Staffing Committee – Terms of Reference</w:t>
      </w:r>
    </w:p>
    <w:p w14:paraId="771E272A"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17.    Allotment tenancy Agreement</w:t>
      </w:r>
    </w:p>
    <w:p w14:paraId="5AD177F5"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18.    Training and Development Policy</w:t>
      </w:r>
    </w:p>
    <w:p w14:paraId="30F3DC07"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19.     CCTV Policy</w:t>
      </w:r>
    </w:p>
    <w:p w14:paraId="164CD336"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20.     Local Government Pension Scheme Guidance</w:t>
      </w:r>
    </w:p>
    <w:p w14:paraId="1C4F69DA"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21.     Under-Age sales Statement Lottery License</w:t>
      </w:r>
    </w:p>
    <w:p w14:paraId="2D9CA29E" w14:textId="77777777" w:rsidR="00A00958" w:rsidRPr="00B624B4" w:rsidRDefault="00A00958" w:rsidP="00506D12">
      <w:pPr>
        <w:pStyle w:val="NoSpacing"/>
        <w:rPr>
          <w:rFonts w:ascii="Aptos Display" w:hAnsi="Aptos Display"/>
          <w:lang w:eastAsia="en-GB"/>
        </w:rPr>
      </w:pPr>
      <w:r w:rsidRPr="00B624B4">
        <w:rPr>
          <w:rFonts w:ascii="Aptos Display" w:hAnsi="Aptos Display"/>
          <w:lang w:eastAsia="en-GB"/>
        </w:rPr>
        <w:t>22.     Whistleblowing Policy</w:t>
      </w:r>
    </w:p>
    <w:p w14:paraId="48760B4E" w14:textId="15B4B6CB" w:rsidR="00FD270E" w:rsidRPr="00B624B4" w:rsidRDefault="00FD270E" w:rsidP="00FD270E">
      <w:pPr>
        <w:pStyle w:val="NoSpacing"/>
        <w:tabs>
          <w:tab w:val="left" w:pos="7428"/>
        </w:tabs>
        <w:ind w:left="720"/>
        <w:rPr>
          <w:rFonts w:ascii="Aptos Display" w:hAnsi="Aptos Display"/>
          <w:bCs/>
          <w:sz w:val="24"/>
          <w:szCs w:val="24"/>
        </w:rPr>
      </w:pPr>
      <w:r w:rsidRPr="00B624B4">
        <w:rPr>
          <w:rFonts w:ascii="Aptos Display" w:hAnsi="Aptos Display"/>
          <w:bCs/>
          <w:sz w:val="24"/>
          <w:szCs w:val="24"/>
        </w:rPr>
        <w:t xml:space="preserve">(emailed to members </w:t>
      </w:r>
      <w:r w:rsidR="008F0D21" w:rsidRPr="00B624B4">
        <w:rPr>
          <w:rFonts w:ascii="Aptos Display" w:hAnsi="Aptos Display"/>
          <w:bCs/>
          <w:sz w:val="24"/>
          <w:szCs w:val="24"/>
        </w:rPr>
        <w:t>23/4/25</w:t>
      </w:r>
      <w:r w:rsidR="00060DE4">
        <w:rPr>
          <w:rFonts w:ascii="Aptos Display" w:hAnsi="Aptos Display"/>
          <w:bCs/>
          <w:sz w:val="24"/>
          <w:szCs w:val="24"/>
        </w:rPr>
        <w:t xml:space="preserve"> </w:t>
      </w:r>
      <w:r w:rsidR="00060DE4">
        <w:rPr>
          <w:rFonts w:asciiTheme="majorHAnsi" w:hAnsiTheme="majorHAnsi"/>
          <w:bCs/>
          <w:sz w:val="24"/>
          <w:szCs w:val="24"/>
        </w:rPr>
        <w:t>these will then be published at www.highleyparish.gov.uk)</w:t>
      </w:r>
    </w:p>
    <w:p w14:paraId="74B59E2A" w14:textId="77777777" w:rsidR="00C66AA2" w:rsidRPr="00D13371" w:rsidRDefault="00C66AA2" w:rsidP="00FD270E">
      <w:pPr>
        <w:pStyle w:val="NoSpacing"/>
        <w:tabs>
          <w:tab w:val="left" w:pos="7428"/>
        </w:tabs>
        <w:ind w:left="720"/>
        <w:rPr>
          <w:rFonts w:asciiTheme="majorHAnsi" w:hAnsiTheme="majorHAnsi"/>
          <w:bCs/>
          <w:sz w:val="24"/>
          <w:szCs w:val="24"/>
        </w:rPr>
      </w:pPr>
    </w:p>
    <w:p w14:paraId="52C07426" w14:textId="3F3CE9E7" w:rsidR="00D13371" w:rsidRPr="00D13371" w:rsidRDefault="00D13371" w:rsidP="00D13371">
      <w:pPr>
        <w:pStyle w:val="NoSpacing"/>
        <w:tabs>
          <w:tab w:val="left" w:pos="7428"/>
        </w:tabs>
        <w:rPr>
          <w:rFonts w:asciiTheme="majorHAnsi" w:hAnsiTheme="majorHAnsi"/>
          <w:b/>
          <w:sz w:val="24"/>
          <w:szCs w:val="24"/>
        </w:rPr>
      </w:pPr>
      <w:r w:rsidRPr="00D13371">
        <w:rPr>
          <w:rFonts w:asciiTheme="majorHAnsi" w:hAnsiTheme="majorHAnsi"/>
          <w:b/>
          <w:sz w:val="24"/>
          <w:szCs w:val="24"/>
        </w:rPr>
        <w:t xml:space="preserve">07. </w:t>
      </w:r>
      <w:r w:rsidR="00195751">
        <w:rPr>
          <w:rFonts w:asciiTheme="majorHAnsi" w:hAnsiTheme="majorHAnsi"/>
          <w:b/>
          <w:sz w:val="24"/>
          <w:szCs w:val="24"/>
        </w:rPr>
        <w:t>M</w:t>
      </w:r>
      <w:r w:rsidR="004E3EDD">
        <w:rPr>
          <w:rFonts w:asciiTheme="majorHAnsi" w:hAnsiTheme="majorHAnsi"/>
          <w:b/>
          <w:sz w:val="24"/>
          <w:szCs w:val="24"/>
        </w:rPr>
        <w:t xml:space="preserve">embers are requested to </w:t>
      </w:r>
      <w:r w:rsidR="00950783">
        <w:rPr>
          <w:rFonts w:asciiTheme="majorHAnsi" w:hAnsiTheme="majorHAnsi"/>
          <w:b/>
          <w:sz w:val="24"/>
          <w:szCs w:val="24"/>
        </w:rPr>
        <w:t xml:space="preserve">review the </w:t>
      </w:r>
      <w:r w:rsidR="00060DE4">
        <w:rPr>
          <w:rFonts w:asciiTheme="majorHAnsi" w:hAnsiTheme="majorHAnsi"/>
          <w:b/>
          <w:sz w:val="24"/>
          <w:szCs w:val="24"/>
        </w:rPr>
        <w:t>council’s</w:t>
      </w:r>
      <w:r w:rsidR="00950783">
        <w:rPr>
          <w:rFonts w:asciiTheme="majorHAnsi" w:hAnsiTheme="majorHAnsi"/>
          <w:b/>
          <w:sz w:val="24"/>
          <w:szCs w:val="24"/>
        </w:rPr>
        <w:t xml:space="preserve"> expenditure and a</w:t>
      </w:r>
      <w:r w:rsidR="004E3EDD">
        <w:rPr>
          <w:rFonts w:asciiTheme="majorHAnsi" w:hAnsiTheme="majorHAnsi"/>
          <w:b/>
          <w:sz w:val="24"/>
          <w:szCs w:val="24"/>
        </w:rPr>
        <w:t>pprove</w:t>
      </w:r>
      <w:r w:rsidRPr="00D13371">
        <w:rPr>
          <w:rFonts w:asciiTheme="majorHAnsi" w:hAnsiTheme="majorHAnsi"/>
          <w:b/>
          <w:sz w:val="24"/>
          <w:szCs w:val="24"/>
        </w:rPr>
        <w:t xml:space="preserve"> End of Year Accounts 2024-25</w:t>
      </w:r>
      <w:r w:rsidR="00BB5771">
        <w:rPr>
          <w:rFonts w:asciiTheme="majorHAnsi" w:hAnsiTheme="majorHAnsi"/>
          <w:b/>
          <w:sz w:val="24"/>
          <w:szCs w:val="24"/>
        </w:rPr>
        <w:t xml:space="preserve"> (</w:t>
      </w:r>
      <w:r w:rsidR="00BB5771" w:rsidRPr="00BB5771">
        <w:rPr>
          <w:rFonts w:asciiTheme="majorHAnsi" w:hAnsiTheme="majorHAnsi"/>
          <w:bCs/>
          <w:sz w:val="24"/>
          <w:szCs w:val="24"/>
        </w:rPr>
        <w:t>emaile</w:t>
      </w:r>
      <w:r w:rsidR="008F2880">
        <w:rPr>
          <w:rFonts w:asciiTheme="majorHAnsi" w:hAnsiTheme="majorHAnsi"/>
          <w:bCs/>
          <w:sz w:val="24"/>
          <w:szCs w:val="24"/>
        </w:rPr>
        <w:t xml:space="preserve">d </w:t>
      </w:r>
      <w:r w:rsidR="007705CB">
        <w:rPr>
          <w:rFonts w:asciiTheme="majorHAnsi" w:hAnsiTheme="majorHAnsi"/>
          <w:bCs/>
          <w:sz w:val="24"/>
          <w:szCs w:val="24"/>
        </w:rPr>
        <w:t>23/4/25</w:t>
      </w:r>
      <w:r w:rsidR="00060DE4">
        <w:rPr>
          <w:rFonts w:asciiTheme="majorHAnsi" w:hAnsiTheme="majorHAnsi"/>
          <w:bCs/>
          <w:sz w:val="24"/>
          <w:szCs w:val="24"/>
        </w:rPr>
        <w:t xml:space="preserve"> these will then be published at www.highleyparish.gov.uk</w:t>
      </w:r>
      <w:r w:rsidR="008F2880">
        <w:rPr>
          <w:rFonts w:asciiTheme="majorHAnsi" w:hAnsiTheme="majorHAnsi"/>
          <w:bCs/>
          <w:sz w:val="24"/>
          <w:szCs w:val="24"/>
        </w:rPr>
        <w:t>)</w:t>
      </w:r>
      <w:r w:rsidR="00C66AA2">
        <w:rPr>
          <w:rFonts w:asciiTheme="majorHAnsi" w:hAnsiTheme="majorHAnsi"/>
          <w:bCs/>
          <w:sz w:val="24"/>
          <w:szCs w:val="24"/>
        </w:rPr>
        <w:t xml:space="preserve"> </w:t>
      </w:r>
    </w:p>
    <w:p w14:paraId="75598F16" w14:textId="77777777" w:rsidR="00D13371" w:rsidRPr="00D13371" w:rsidRDefault="00D13371" w:rsidP="00D13371">
      <w:pPr>
        <w:pStyle w:val="NoSpacing"/>
        <w:tabs>
          <w:tab w:val="left" w:pos="7428"/>
        </w:tabs>
        <w:rPr>
          <w:rFonts w:asciiTheme="majorHAnsi" w:hAnsiTheme="majorHAnsi"/>
          <w:b/>
          <w:sz w:val="24"/>
          <w:szCs w:val="24"/>
        </w:rPr>
      </w:pPr>
    </w:p>
    <w:p w14:paraId="4D34FE08" w14:textId="002BEFC6" w:rsidR="00D13371" w:rsidRDefault="00D13371" w:rsidP="00D13371">
      <w:pPr>
        <w:pStyle w:val="NoSpacing"/>
        <w:tabs>
          <w:tab w:val="left" w:pos="7428"/>
        </w:tabs>
        <w:rPr>
          <w:rFonts w:asciiTheme="majorHAnsi" w:hAnsiTheme="majorHAnsi"/>
          <w:b/>
          <w:sz w:val="24"/>
          <w:szCs w:val="24"/>
        </w:rPr>
      </w:pPr>
      <w:r w:rsidRPr="00D13371">
        <w:rPr>
          <w:rFonts w:asciiTheme="majorHAnsi" w:hAnsiTheme="majorHAnsi"/>
          <w:b/>
          <w:sz w:val="24"/>
          <w:szCs w:val="24"/>
        </w:rPr>
        <w:t xml:space="preserve">08. </w:t>
      </w:r>
      <w:r w:rsidR="004E3EDD">
        <w:rPr>
          <w:rFonts w:asciiTheme="majorHAnsi" w:hAnsiTheme="majorHAnsi"/>
          <w:b/>
          <w:sz w:val="24"/>
          <w:szCs w:val="24"/>
        </w:rPr>
        <w:t>Members are requested to approve</w:t>
      </w:r>
      <w:r w:rsidRPr="00D13371">
        <w:rPr>
          <w:rFonts w:asciiTheme="majorHAnsi" w:hAnsiTheme="majorHAnsi"/>
          <w:b/>
          <w:sz w:val="24"/>
          <w:szCs w:val="24"/>
        </w:rPr>
        <w:t xml:space="preserve"> Internal Accounting Monitoring</w:t>
      </w:r>
      <w:r w:rsidR="00480716">
        <w:rPr>
          <w:rFonts w:asciiTheme="majorHAnsi" w:hAnsiTheme="majorHAnsi"/>
          <w:b/>
          <w:sz w:val="24"/>
          <w:szCs w:val="24"/>
        </w:rPr>
        <w:t>.</w:t>
      </w:r>
    </w:p>
    <w:p w14:paraId="389992B5" w14:textId="68A19F30" w:rsidR="004E3EDD" w:rsidRDefault="004E3EDD" w:rsidP="00D13371">
      <w:pPr>
        <w:pStyle w:val="NoSpacing"/>
        <w:tabs>
          <w:tab w:val="left" w:pos="7428"/>
        </w:tabs>
        <w:rPr>
          <w:rFonts w:asciiTheme="majorHAnsi" w:hAnsiTheme="majorHAnsi"/>
          <w:bCs/>
          <w:sz w:val="24"/>
          <w:szCs w:val="24"/>
        </w:rPr>
      </w:pPr>
      <w:r w:rsidRPr="004E3EDD">
        <w:rPr>
          <w:rFonts w:asciiTheme="majorHAnsi" w:hAnsiTheme="majorHAnsi"/>
          <w:bCs/>
          <w:sz w:val="24"/>
          <w:szCs w:val="24"/>
        </w:rPr>
        <w:t>Including any changes to bank accounts</w:t>
      </w:r>
      <w:r w:rsidR="009B0B8C">
        <w:rPr>
          <w:rFonts w:asciiTheme="majorHAnsi" w:hAnsiTheme="majorHAnsi"/>
          <w:bCs/>
          <w:sz w:val="24"/>
          <w:szCs w:val="24"/>
        </w:rPr>
        <w:t>, mandates</w:t>
      </w:r>
      <w:r w:rsidRPr="004E3EDD">
        <w:rPr>
          <w:rFonts w:asciiTheme="majorHAnsi" w:hAnsiTheme="majorHAnsi"/>
          <w:bCs/>
          <w:sz w:val="24"/>
          <w:szCs w:val="24"/>
        </w:rPr>
        <w:t xml:space="preserve"> and signatories</w:t>
      </w:r>
      <w:r w:rsidR="009B0B8C">
        <w:rPr>
          <w:rFonts w:asciiTheme="majorHAnsi" w:hAnsiTheme="majorHAnsi"/>
          <w:bCs/>
          <w:sz w:val="24"/>
          <w:szCs w:val="24"/>
        </w:rPr>
        <w:t>.</w:t>
      </w:r>
      <w:r w:rsidR="00981ED2">
        <w:rPr>
          <w:rFonts w:asciiTheme="majorHAnsi" w:hAnsiTheme="majorHAnsi"/>
          <w:bCs/>
          <w:sz w:val="24"/>
          <w:szCs w:val="24"/>
        </w:rPr>
        <w:t xml:space="preserve"> Authorisation of internal auditor.</w:t>
      </w:r>
    </w:p>
    <w:p w14:paraId="5A3DCA62" w14:textId="77777777" w:rsidR="00220F71" w:rsidRDefault="00220F71" w:rsidP="00D13371">
      <w:pPr>
        <w:pStyle w:val="NoSpacing"/>
        <w:tabs>
          <w:tab w:val="left" w:pos="7428"/>
        </w:tabs>
        <w:rPr>
          <w:rFonts w:asciiTheme="majorHAnsi" w:hAnsiTheme="majorHAnsi"/>
          <w:bCs/>
          <w:sz w:val="24"/>
          <w:szCs w:val="24"/>
        </w:rPr>
      </w:pPr>
    </w:p>
    <w:p w14:paraId="3C89B826" w14:textId="26E5AD73" w:rsidR="00220F71" w:rsidRDefault="00220F71" w:rsidP="00D13371">
      <w:pPr>
        <w:pStyle w:val="NoSpacing"/>
        <w:tabs>
          <w:tab w:val="left" w:pos="7428"/>
        </w:tabs>
        <w:rPr>
          <w:rFonts w:asciiTheme="majorHAnsi" w:hAnsiTheme="majorHAnsi"/>
          <w:b/>
          <w:sz w:val="24"/>
          <w:szCs w:val="24"/>
        </w:rPr>
      </w:pPr>
      <w:r w:rsidRPr="00220F71">
        <w:rPr>
          <w:rFonts w:asciiTheme="majorHAnsi" w:hAnsiTheme="majorHAnsi"/>
          <w:b/>
          <w:sz w:val="24"/>
          <w:szCs w:val="24"/>
        </w:rPr>
        <w:t>09. Members are requested to vote on which insurance provider to use.</w:t>
      </w:r>
      <w:r w:rsidR="00C66AA2">
        <w:rPr>
          <w:rFonts w:asciiTheme="majorHAnsi" w:hAnsiTheme="majorHAnsi"/>
          <w:b/>
          <w:sz w:val="24"/>
          <w:szCs w:val="24"/>
        </w:rPr>
        <w:t xml:space="preserve"> </w:t>
      </w:r>
    </w:p>
    <w:p w14:paraId="4ADFCBA7" w14:textId="14696B01" w:rsidR="00FA7FA2" w:rsidRPr="007E0919" w:rsidRDefault="00FA7FA2" w:rsidP="00D13371">
      <w:pPr>
        <w:pStyle w:val="NoSpacing"/>
        <w:tabs>
          <w:tab w:val="left" w:pos="7428"/>
        </w:tabs>
        <w:rPr>
          <w:rFonts w:asciiTheme="majorHAnsi" w:hAnsiTheme="majorHAnsi"/>
          <w:bCs/>
          <w:sz w:val="24"/>
          <w:szCs w:val="24"/>
        </w:rPr>
      </w:pPr>
      <w:r w:rsidRPr="007E0919">
        <w:rPr>
          <w:rFonts w:asciiTheme="majorHAnsi" w:hAnsiTheme="majorHAnsi"/>
          <w:bCs/>
          <w:sz w:val="24"/>
          <w:szCs w:val="24"/>
        </w:rPr>
        <w:t>Hiscox (Gallaghers) previous provider £1,490.73 p/a</w:t>
      </w:r>
    </w:p>
    <w:p w14:paraId="0AEB1294" w14:textId="08909EEC" w:rsidR="00FA7FA2" w:rsidRDefault="005657C7" w:rsidP="00D13371">
      <w:pPr>
        <w:pStyle w:val="NoSpacing"/>
        <w:tabs>
          <w:tab w:val="left" w:pos="7428"/>
        </w:tabs>
        <w:rPr>
          <w:rFonts w:asciiTheme="majorHAnsi" w:hAnsiTheme="majorHAnsi"/>
          <w:bCs/>
          <w:sz w:val="24"/>
          <w:szCs w:val="24"/>
        </w:rPr>
      </w:pPr>
      <w:r w:rsidRPr="007E0919">
        <w:rPr>
          <w:rFonts w:asciiTheme="majorHAnsi" w:hAnsiTheme="majorHAnsi"/>
          <w:bCs/>
          <w:sz w:val="24"/>
          <w:szCs w:val="24"/>
        </w:rPr>
        <w:t>Ansvar ((Charity &amp; Community) new quote £</w:t>
      </w:r>
      <w:r w:rsidR="007E0919" w:rsidRPr="007E0919">
        <w:rPr>
          <w:rFonts w:asciiTheme="majorHAnsi" w:hAnsiTheme="majorHAnsi"/>
          <w:bCs/>
          <w:sz w:val="24"/>
          <w:szCs w:val="24"/>
        </w:rPr>
        <w:t>1,883.73</w:t>
      </w:r>
      <w:r w:rsidR="007E0919">
        <w:rPr>
          <w:rFonts w:asciiTheme="majorHAnsi" w:hAnsiTheme="majorHAnsi"/>
          <w:bCs/>
          <w:sz w:val="24"/>
          <w:szCs w:val="24"/>
        </w:rPr>
        <w:t xml:space="preserve"> p/a</w:t>
      </w:r>
    </w:p>
    <w:p w14:paraId="7D1271FF" w14:textId="50A32F8F" w:rsidR="007E0919" w:rsidRDefault="007E0919" w:rsidP="00D13371">
      <w:pPr>
        <w:pStyle w:val="NoSpacing"/>
        <w:tabs>
          <w:tab w:val="left" w:pos="7428"/>
        </w:tabs>
        <w:rPr>
          <w:rFonts w:asciiTheme="majorHAnsi" w:hAnsiTheme="majorHAnsi"/>
          <w:bCs/>
          <w:sz w:val="24"/>
          <w:szCs w:val="24"/>
        </w:rPr>
      </w:pPr>
      <w:r>
        <w:rPr>
          <w:rFonts w:asciiTheme="majorHAnsi" w:hAnsiTheme="majorHAnsi"/>
          <w:bCs/>
          <w:sz w:val="24"/>
          <w:szCs w:val="24"/>
        </w:rPr>
        <w:t xml:space="preserve">Third quote sought from Clear Councils </w:t>
      </w:r>
      <w:r w:rsidR="00810F52">
        <w:rPr>
          <w:rFonts w:asciiTheme="majorHAnsi" w:hAnsiTheme="majorHAnsi"/>
          <w:bCs/>
          <w:sz w:val="24"/>
          <w:szCs w:val="24"/>
        </w:rPr>
        <w:t>£</w:t>
      </w:r>
      <w:r w:rsidR="005B3548">
        <w:rPr>
          <w:rFonts w:asciiTheme="majorHAnsi" w:hAnsiTheme="majorHAnsi"/>
          <w:bCs/>
          <w:sz w:val="24"/>
          <w:szCs w:val="24"/>
        </w:rPr>
        <w:t>Not received at time of publishing</w:t>
      </w:r>
    </w:p>
    <w:p w14:paraId="22DF5DA4" w14:textId="77777777" w:rsidR="00784FF1" w:rsidRDefault="00784FF1" w:rsidP="00D13371">
      <w:pPr>
        <w:pStyle w:val="NoSpacing"/>
        <w:tabs>
          <w:tab w:val="left" w:pos="7428"/>
        </w:tabs>
        <w:rPr>
          <w:rFonts w:asciiTheme="majorHAnsi" w:hAnsiTheme="majorHAnsi"/>
          <w:bCs/>
          <w:sz w:val="24"/>
          <w:szCs w:val="24"/>
        </w:rPr>
      </w:pPr>
    </w:p>
    <w:p w14:paraId="2EBC1D46" w14:textId="2BE5BDBF" w:rsidR="00784FF1" w:rsidRPr="007E0919" w:rsidRDefault="00784FF1" w:rsidP="00D13371">
      <w:pPr>
        <w:pStyle w:val="NoSpacing"/>
        <w:tabs>
          <w:tab w:val="left" w:pos="7428"/>
        </w:tabs>
        <w:rPr>
          <w:rFonts w:asciiTheme="majorHAnsi" w:hAnsiTheme="majorHAnsi"/>
          <w:bCs/>
          <w:sz w:val="24"/>
          <w:szCs w:val="24"/>
        </w:rPr>
      </w:pPr>
      <w:r w:rsidRPr="00784FF1">
        <w:rPr>
          <w:rFonts w:asciiTheme="majorHAnsi" w:hAnsiTheme="majorHAnsi"/>
          <w:b/>
          <w:sz w:val="24"/>
          <w:szCs w:val="24"/>
        </w:rPr>
        <w:t xml:space="preserve">10. Members are asked to approve </w:t>
      </w:r>
      <w:r w:rsidR="00761F26">
        <w:rPr>
          <w:rFonts w:asciiTheme="majorHAnsi" w:hAnsiTheme="majorHAnsi"/>
          <w:b/>
          <w:sz w:val="24"/>
          <w:szCs w:val="24"/>
        </w:rPr>
        <w:t xml:space="preserve">the </w:t>
      </w:r>
      <w:r w:rsidRPr="00784FF1">
        <w:rPr>
          <w:rFonts w:asciiTheme="majorHAnsi" w:hAnsiTheme="majorHAnsi"/>
          <w:b/>
          <w:sz w:val="24"/>
          <w:szCs w:val="24"/>
        </w:rPr>
        <w:t xml:space="preserve">increase in allotment fee for 2026 </w:t>
      </w:r>
      <w:r w:rsidR="007F1C86">
        <w:rPr>
          <w:rFonts w:asciiTheme="majorHAnsi" w:hAnsiTheme="majorHAnsi"/>
          <w:b/>
          <w:sz w:val="24"/>
          <w:szCs w:val="24"/>
        </w:rPr>
        <w:t xml:space="preserve">and </w:t>
      </w:r>
      <w:r w:rsidR="008B5C59">
        <w:rPr>
          <w:rFonts w:asciiTheme="majorHAnsi" w:hAnsiTheme="majorHAnsi"/>
          <w:b/>
          <w:sz w:val="24"/>
          <w:szCs w:val="24"/>
        </w:rPr>
        <w:t>delegate</w:t>
      </w:r>
      <w:r w:rsidR="007F1C86">
        <w:rPr>
          <w:rFonts w:asciiTheme="majorHAnsi" w:hAnsiTheme="majorHAnsi"/>
          <w:b/>
          <w:sz w:val="24"/>
          <w:szCs w:val="24"/>
        </w:rPr>
        <w:t xml:space="preserve"> Cllr Pinches/Hodnett to complete twice-annual inspection recommendations through the Clerk. </w:t>
      </w:r>
      <w:r w:rsidR="008B5C59">
        <w:rPr>
          <w:rFonts w:asciiTheme="majorHAnsi" w:hAnsiTheme="majorHAnsi"/>
          <w:bCs/>
          <w:sz w:val="24"/>
          <w:szCs w:val="24"/>
        </w:rPr>
        <w:t>Ten</w:t>
      </w:r>
      <w:r w:rsidR="00EB4347">
        <w:rPr>
          <w:rFonts w:asciiTheme="majorHAnsi" w:hAnsiTheme="majorHAnsi"/>
          <w:bCs/>
          <w:sz w:val="24"/>
          <w:szCs w:val="24"/>
        </w:rPr>
        <w:t xml:space="preserve">ants </w:t>
      </w:r>
      <w:r w:rsidR="008B5C59">
        <w:rPr>
          <w:rFonts w:asciiTheme="majorHAnsi" w:hAnsiTheme="majorHAnsi"/>
          <w:bCs/>
          <w:sz w:val="24"/>
          <w:szCs w:val="24"/>
        </w:rPr>
        <w:t xml:space="preserve">to receive </w:t>
      </w:r>
      <w:r w:rsidR="00EB4347">
        <w:rPr>
          <w:rFonts w:asciiTheme="majorHAnsi" w:hAnsiTheme="majorHAnsi"/>
          <w:bCs/>
          <w:sz w:val="24"/>
          <w:szCs w:val="24"/>
        </w:rPr>
        <w:t>the required 1</w:t>
      </w:r>
      <w:r w:rsidR="00EB4347" w:rsidRPr="00EB4347">
        <w:rPr>
          <w:rFonts w:asciiTheme="majorHAnsi" w:hAnsiTheme="majorHAnsi"/>
          <w:bCs/>
          <w:sz w:val="24"/>
          <w:szCs w:val="24"/>
        </w:rPr>
        <w:t>2 months’ notice</w:t>
      </w:r>
      <w:r w:rsidR="00EB4347">
        <w:rPr>
          <w:rFonts w:asciiTheme="majorHAnsi" w:hAnsiTheme="majorHAnsi"/>
          <w:bCs/>
          <w:sz w:val="24"/>
          <w:szCs w:val="24"/>
        </w:rPr>
        <w:t xml:space="preserve"> period</w:t>
      </w:r>
      <w:r w:rsidR="00EB4347">
        <w:rPr>
          <w:rFonts w:asciiTheme="majorHAnsi" w:hAnsiTheme="majorHAnsi"/>
          <w:b/>
          <w:sz w:val="24"/>
          <w:szCs w:val="24"/>
        </w:rPr>
        <w:t xml:space="preserve"> </w:t>
      </w:r>
      <w:r>
        <w:rPr>
          <w:rFonts w:asciiTheme="majorHAnsi" w:hAnsiTheme="majorHAnsi"/>
          <w:bCs/>
          <w:sz w:val="24"/>
          <w:szCs w:val="24"/>
        </w:rPr>
        <w:t xml:space="preserve">(£50 plots </w:t>
      </w:r>
      <w:r w:rsidR="009E2E13">
        <w:rPr>
          <w:rFonts w:asciiTheme="majorHAnsi" w:hAnsiTheme="majorHAnsi"/>
          <w:bCs/>
          <w:sz w:val="24"/>
          <w:szCs w:val="24"/>
        </w:rPr>
        <w:t>x</w:t>
      </w:r>
      <w:r w:rsidR="00476D3C">
        <w:rPr>
          <w:rFonts w:asciiTheme="majorHAnsi" w:hAnsiTheme="majorHAnsi"/>
          <w:bCs/>
          <w:sz w:val="24"/>
          <w:szCs w:val="24"/>
        </w:rPr>
        <w:t xml:space="preserve">23 </w:t>
      </w:r>
      <w:r w:rsidR="00EB4347">
        <w:rPr>
          <w:rFonts w:asciiTheme="majorHAnsi" w:hAnsiTheme="majorHAnsi"/>
          <w:bCs/>
          <w:sz w:val="24"/>
          <w:szCs w:val="24"/>
        </w:rPr>
        <w:t xml:space="preserve">to </w:t>
      </w:r>
      <w:r>
        <w:rPr>
          <w:rFonts w:asciiTheme="majorHAnsi" w:hAnsiTheme="majorHAnsi"/>
          <w:bCs/>
          <w:sz w:val="24"/>
          <w:szCs w:val="24"/>
        </w:rPr>
        <w:t xml:space="preserve">increase </w:t>
      </w:r>
      <w:r w:rsidR="00EB4347">
        <w:rPr>
          <w:rFonts w:asciiTheme="majorHAnsi" w:hAnsiTheme="majorHAnsi"/>
          <w:bCs/>
          <w:sz w:val="24"/>
          <w:szCs w:val="24"/>
        </w:rPr>
        <w:t xml:space="preserve">by </w:t>
      </w:r>
      <w:r>
        <w:rPr>
          <w:rFonts w:asciiTheme="majorHAnsi" w:hAnsiTheme="majorHAnsi"/>
          <w:bCs/>
          <w:sz w:val="24"/>
          <w:szCs w:val="24"/>
        </w:rPr>
        <w:t xml:space="preserve">10% to £55 and £12 </w:t>
      </w:r>
      <w:r w:rsidR="00EB4347">
        <w:rPr>
          <w:rFonts w:asciiTheme="majorHAnsi" w:hAnsiTheme="majorHAnsi"/>
          <w:bCs/>
          <w:sz w:val="24"/>
          <w:szCs w:val="24"/>
        </w:rPr>
        <w:t xml:space="preserve">plots </w:t>
      </w:r>
      <w:r w:rsidR="009E2E13">
        <w:rPr>
          <w:rFonts w:asciiTheme="majorHAnsi" w:hAnsiTheme="majorHAnsi"/>
          <w:bCs/>
          <w:sz w:val="24"/>
          <w:szCs w:val="24"/>
        </w:rPr>
        <w:t xml:space="preserve">x8 </w:t>
      </w:r>
      <w:r w:rsidR="00EB4347">
        <w:rPr>
          <w:rFonts w:asciiTheme="majorHAnsi" w:hAnsiTheme="majorHAnsi"/>
          <w:bCs/>
          <w:sz w:val="24"/>
          <w:szCs w:val="24"/>
        </w:rPr>
        <w:t xml:space="preserve">on the </w:t>
      </w:r>
      <w:r w:rsidR="009C45AE">
        <w:rPr>
          <w:rFonts w:asciiTheme="majorHAnsi" w:hAnsiTheme="majorHAnsi"/>
          <w:bCs/>
          <w:sz w:val="24"/>
          <w:szCs w:val="24"/>
        </w:rPr>
        <w:t xml:space="preserve">former </w:t>
      </w:r>
      <w:r>
        <w:rPr>
          <w:rFonts w:asciiTheme="majorHAnsi" w:hAnsiTheme="majorHAnsi"/>
          <w:bCs/>
          <w:sz w:val="24"/>
          <w:szCs w:val="24"/>
        </w:rPr>
        <w:t xml:space="preserve">tenancy agreement </w:t>
      </w:r>
      <w:r w:rsidR="00EB4347">
        <w:rPr>
          <w:rFonts w:asciiTheme="majorHAnsi" w:hAnsiTheme="majorHAnsi"/>
          <w:bCs/>
          <w:sz w:val="24"/>
          <w:szCs w:val="24"/>
        </w:rPr>
        <w:t xml:space="preserve">to </w:t>
      </w:r>
      <w:r>
        <w:rPr>
          <w:rFonts w:asciiTheme="majorHAnsi" w:hAnsiTheme="majorHAnsi"/>
          <w:bCs/>
          <w:sz w:val="24"/>
          <w:szCs w:val="24"/>
        </w:rPr>
        <w:t>increase to £20)</w:t>
      </w:r>
      <w:r w:rsidR="007F1C86">
        <w:rPr>
          <w:rFonts w:asciiTheme="majorHAnsi" w:hAnsiTheme="majorHAnsi"/>
          <w:bCs/>
          <w:sz w:val="24"/>
          <w:szCs w:val="24"/>
        </w:rPr>
        <w:t xml:space="preserve"> </w:t>
      </w:r>
    </w:p>
    <w:p w14:paraId="25B95F5D" w14:textId="77777777" w:rsidR="00D13371" w:rsidRPr="00D13371" w:rsidRDefault="00D13371" w:rsidP="00D13371">
      <w:pPr>
        <w:pStyle w:val="NoSpacing"/>
        <w:tabs>
          <w:tab w:val="left" w:pos="7428"/>
        </w:tabs>
        <w:rPr>
          <w:rFonts w:asciiTheme="majorHAnsi" w:hAnsiTheme="majorHAnsi"/>
          <w:b/>
          <w:sz w:val="24"/>
          <w:szCs w:val="24"/>
        </w:rPr>
      </w:pPr>
    </w:p>
    <w:p w14:paraId="1468E560" w14:textId="36431281" w:rsidR="004B13FB" w:rsidRPr="004B13FB" w:rsidRDefault="00220F71" w:rsidP="00D13371">
      <w:pPr>
        <w:pStyle w:val="NoSpacing"/>
        <w:tabs>
          <w:tab w:val="left" w:pos="7428"/>
        </w:tabs>
        <w:rPr>
          <w:rFonts w:asciiTheme="majorHAnsi" w:hAnsiTheme="majorHAnsi"/>
          <w:bCs/>
          <w:sz w:val="24"/>
          <w:szCs w:val="24"/>
        </w:rPr>
      </w:pPr>
      <w:r>
        <w:rPr>
          <w:rFonts w:asciiTheme="majorHAnsi" w:hAnsiTheme="majorHAnsi"/>
          <w:b/>
          <w:sz w:val="24"/>
          <w:szCs w:val="24"/>
        </w:rPr>
        <w:t>1</w:t>
      </w:r>
      <w:r w:rsidR="00784FF1">
        <w:rPr>
          <w:rFonts w:asciiTheme="majorHAnsi" w:hAnsiTheme="majorHAnsi"/>
          <w:b/>
          <w:sz w:val="24"/>
          <w:szCs w:val="24"/>
        </w:rPr>
        <w:t>1</w:t>
      </w:r>
      <w:r w:rsidR="00D13371" w:rsidRPr="00D13371">
        <w:rPr>
          <w:rFonts w:asciiTheme="majorHAnsi" w:hAnsiTheme="majorHAnsi"/>
          <w:b/>
          <w:sz w:val="24"/>
          <w:szCs w:val="24"/>
        </w:rPr>
        <w:t xml:space="preserve">. </w:t>
      </w:r>
      <w:r w:rsidR="009B0B8C">
        <w:rPr>
          <w:rFonts w:asciiTheme="majorHAnsi" w:hAnsiTheme="majorHAnsi"/>
          <w:b/>
          <w:sz w:val="24"/>
          <w:szCs w:val="24"/>
        </w:rPr>
        <w:t>M</w:t>
      </w:r>
      <w:r w:rsidR="004E3EDD">
        <w:rPr>
          <w:rFonts w:asciiTheme="majorHAnsi" w:hAnsiTheme="majorHAnsi"/>
          <w:b/>
          <w:sz w:val="24"/>
          <w:szCs w:val="24"/>
        </w:rPr>
        <w:t xml:space="preserve">embers are requested to </w:t>
      </w:r>
      <w:r w:rsidR="008E4766">
        <w:rPr>
          <w:rFonts w:asciiTheme="majorHAnsi" w:hAnsiTheme="majorHAnsi"/>
          <w:b/>
          <w:sz w:val="24"/>
          <w:szCs w:val="24"/>
        </w:rPr>
        <w:t xml:space="preserve">abolish and appoint </w:t>
      </w:r>
      <w:r w:rsidR="00D13371" w:rsidRPr="00D13371">
        <w:rPr>
          <w:rFonts w:asciiTheme="majorHAnsi" w:hAnsiTheme="majorHAnsi"/>
          <w:b/>
          <w:sz w:val="24"/>
          <w:szCs w:val="24"/>
        </w:rPr>
        <w:t xml:space="preserve">Committees and </w:t>
      </w:r>
      <w:r w:rsidR="001B1FD9">
        <w:rPr>
          <w:rFonts w:asciiTheme="majorHAnsi" w:hAnsiTheme="majorHAnsi"/>
          <w:b/>
          <w:sz w:val="24"/>
          <w:szCs w:val="24"/>
        </w:rPr>
        <w:t>W</w:t>
      </w:r>
      <w:r w:rsidR="00D13371" w:rsidRPr="00D13371">
        <w:rPr>
          <w:rFonts w:asciiTheme="majorHAnsi" w:hAnsiTheme="majorHAnsi"/>
          <w:b/>
          <w:sz w:val="24"/>
          <w:szCs w:val="24"/>
        </w:rPr>
        <w:t xml:space="preserve">orking </w:t>
      </w:r>
      <w:r w:rsidR="001B1FD9">
        <w:rPr>
          <w:rFonts w:asciiTheme="majorHAnsi" w:hAnsiTheme="majorHAnsi"/>
          <w:b/>
          <w:sz w:val="24"/>
          <w:szCs w:val="24"/>
        </w:rPr>
        <w:t>G</w:t>
      </w:r>
      <w:r w:rsidR="00D13371" w:rsidRPr="00D13371">
        <w:rPr>
          <w:rFonts w:asciiTheme="majorHAnsi" w:hAnsiTheme="majorHAnsi"/>
          <w:b/>
          <w:sz w:val="24"/>
          <w:szCs w:val="24"/>
        </w:rPr>
        <w:t>roups</w:t>
      </w:r>
      <w:r w:rsidR="001A699B">
        <w:rPr>
          <w:rFonts w:asciiTheme="majorHAnsi" w:hAnsiTheme="majorHAnsi"/>
          <w:b/>
          <w:sz w:val="24"/>
          <w:szCs w:val="24"/>
        </w:rPr>
        <w:t xml:space="preserve"> </w:t>
      </w:r>
      <w:r w:rsidR="004D0E99">
        <w:rPr>
          <w:rFonts w:asciiTheme="majorHAnsi" w:hAnsiTheme="majorHAnsi"/>
          <w:b/>
          <w:sz w:val="24"/>
          <w:szCs w:val="24"/>
        </w:rPr>
        <w:t>and approve Terms of reference</w:t>
      </w:r>
      <w:r w:rsidR="004B13FB">
        <w:rPr>
          <w:rFonts w:asciiTheme="majorHAnsi" w:hAnsiTheme="majorHAnsi"/>
          <w:b/>
          <w:sz w:val="24"/>
          <w:szCs w:val="24"/>
        </w:rPr>
        <w:t xml:space="preserve">. </w:t>
      </w:r>
      <w:r w:rsidR="004B13FB" w:rsidRPr="004B13FB">
        <w:rPr>
          <w:rFonts w:asciiTheme="majorHAnsi" w:hAnsiTheme="majorHAnsi"/>
          <w:bCs/>
          <w:sz w:val="24"/>
          <w:szCs w:val="24"/>
        </w:rPr>
        <w:t xml:space="preserve">Using results from the submitted </w:t>
      </w:r>
      <w:r w:rsidR="004B13FB">
        <w:rPr>
          <w:rFonts w:asciiTheme="majorHAnsi" w:hAnsiTheme="majorHAnsi"/>
          <w:bCs/>
          <w:sz w:val="24"/>
          <w:szCs w:val="24"/>
        </w:rPr>
        <w:t xml:space="preserve">answers to the </w:t>
      </w:r>
      <w:r w:rsidR="004B13FB" w:rsidRPr="004B13FB">
        <w:rPr>
          <w:rFonts w:asciiTheme="majorHAnsi" w:hAnsiTheme="majorHAnsi"/>
          <w:bCs/>
          <w:sz w:val="24"/>
          <w:szCs w:val="24"/>
        </w:rPr>
        <w:t xml:space="preserve">questionnaire </w:t>
      </w:r>
      <w:r w:rsidR="004B13FB">
        <w:rPr>
          <w:rFonts w:asciiTheme="majorHAnsi" w:hAnsiTheme="majorHAnsi"/>
          <w:bCs/>
          <w:sz w:val="24"/>
          <w:szCs w:val="24"/>
        </w:rPr>
        <w:t xml:space="preserve">sent </w:t>
      </w:r>
      <w:r w:rsidR="004B13FB" w:rsidRPr="004B13FB">
        <w:rPr>
          <w:rFonts w:asciiTheme="majorHAnsi" w:hAnsiTheme="majorHAnsi"/>
          <w:bCs/>
          <w:sz w:val="24"/>
          <w:szCs w:val="24"/>
        </w:rPr>
        <w:t>by the Clerk</w:t>
      </w:r>
      <w:r w:rsidR="004B13FB">
        <w:rPr>
          <w:rFonts w:asciiTheme="majorHAnsi" w:hAnsiTheme="majorHAnsi"/>
          <w:bCs/>
          <w:sz w:val="24"/>
          <w:szCs w:val="24"/>
        </w:rPr>
        <w:t xml:space="preserve"> w/c </w:t>
      </w:r>
      <w:r w:rsidR="00BD05FA">
        <w:rPr>
          <w:rFonts w:asciiTheme="majorHAnsi" w:hAnsiTheme="majorHAnsi"/>
          <w:bCs/>
          <w:sz w:val="24"/>
          <w:szCs w:val="24"/>
        </w:rPr>
        <w:t>2</w:t>
      </w:r>
      <w:r w:rsidR="007F33BF">
        <w:rPr>
          <w:rFonts w:asciiTheme="majorHAnsi" w:hAnsiTheme="majorHAnsi"/>
          <w:bCs/>
          <w:sz w:val="24"/>
          <w:szCs w:val="24"/>
        </w:rPr>
        <w:t>1/5 and subsequent reminders.</w:t>
      </w:r>
    </w:p>
    <w:p w14:paraId="6B8AADB6" w14:textId="77777777" w:rsidR="00D13371" w:rsidRPr="00D13371" w:rsidRDefault="00D13371" w:rsidP="00D13371">
      <w:pPr>
        <w:pStyle w:val="NoSpacing"/>
        <w:tabs>
          <w:tab w:val="left" w:pos="7428"/>
        </w:tabs>
        <w:rPr>
          <w:rFonts w:asciiTheme="majorHAnsi" w:hAnsiTheme="majorHAnsi"/>
          <w:bCs/>
          <w:sz w:val="24"/>
          <w:szCs w:val="24"/>
        </w:rPr>
      </w:pPr>
    </w:p>
    <w:p w14:paraId="559FD6A5" w14:textId="7EB4375C" w:rsidR="00D13371" w:rsidRPr="00D13371" w:rsidRDefault="00D13371" w:rsidP="00D13371">
      <w:pPr>
        <w:pStyle w:val="NoSpacing"/>
        <w:tabs>
          <w:tab w:val="left" w:pos="7428"/>
        </w:tabs>
        <w:rPr>
          <w:rFonts w:asciiTheme="majorHAnsi" w:hAnsiTheme="majorHAnsi"/>
          <w:bCs/>
          <w:sz w:val="24"/>
          <w:szCs w:val="24"/>
        </w:rPr>
      </w:pPr>
      <w:r w:rsidRPr="00D13371">
        <w:rPr>
          <w:rFonts w:asciiTheme="majorHAnsi" w:hAnsiTheme="majorHAnsi"/>
          <w:b/>
          <w:sz w:val="24"/>
          <w:szCs w:val="24"/>
        </w:rPr>
        <w:t>1</w:t>
      </w:r>
      <w:r w:rsidR="00784FF1">
        <w:rPr>
          <w:rFonts w:asciiTheme="majorHAnsi" w:hAnsiTheme="majorHAnsi"/>
          <w:b/>
          <w:sz w:val="24"/>
          <w:szCs w:val="24"/>
        </w:rPr>
        <w:t>2</w:t>
      </w:r>
      <w:r w:rsidRPr="00D13371">
        <w:rPr>
          <w:rFonts w:asciiTheme="majorHAnsi" w:hAnsiTheme="majorHAnsi"/>
          <w:b/>
          <w:sz w:val="24"/>
          <w:szCs w:val="24"/>
        </w:rPr>
        <w:t xml:space="preserve">. </w:t>
      </w:r>
      <w:r w:rsidR="004E3EDD">
        <w:rPr>
          <w:rFonts w:asciiTheme="majorHAnsi" w:hAnsiTheme="majorHAnsi"/>
          <w:b/>
          <w:sz w:val="24"/>
          <w:szCs w:val="24"/>
        </w:rPr>
        <w:t>Members are requested to</w:t>
      </w:r>
      <w:r w:rsidR="00930CCF">
        <w:rPr>
          <w:rFonts w:asciiTheme="majorHAnsi" w:hAnsiTheme="majorHAnsi"/>
          <w:b/>
          <w:sz w:val="24"/>
          <w:szCs w:val="24"/>
        </w:rPr>
        <w:t xml:space="preserve"> </w:t>
      </w:r>
      <w:r w:rsidR="004E3EDD">
        <w:rPr>
          <w:rFonts w:asciiTheme="majorHAnsi" w:hAnsiTheme="majorHAnsi"/>
          <w:b/>
          <w:sz w:val="24"/>
          <w:szCs w:val="24"/>
        </w:rPr>
        <w:t xml:space="preserve">delegate financial power to the </w:t>
      </w:r>
      <w:r w:rsidR="00000660">
        <w:rPr>
          <w:rFonts w:asciiTheme="majorHAnsi" w:hAnsiTheme="majorHAnsi"/>
          <w:b/>
          <w:sz w:val="24"/>
          <w:szCs w:val="24"/>
        </w:rPr>
        <w:t xml:space="preserve">Revenue and resource </w:t>
      </w:r>
      <w:r w:rsidR="004E3EDD">
        <w:rPr>
          <w:rFonts w:asciiTheme="majorHAnsi" w:hAnsiTheme="majorHAnsi"/>
          <w:b/>
          <w:sz w:val="24"/>
          <w:szCs w:val="24"/>
        </w:rPr>
        <w:t>committee</w:t>
      </w:r>
      <w:r w:rsidRPr="00D13371">
        <w:rPr>
          <w:rFonts w:asciiTheme="majorHAnsi" w:hAnsiTheme="majorHAnsi"/>
          <w:b/>
          <w:sz w:val="24"/>
          <w:szCs w:val="24"/>
        </w:rPr>
        <w:t xml:space="preserve"> for the </w:t>
      </w:r>
      <w:r w:rsidR="004E3EDD">
        <w:rPr>
          <w:rFonts w:asciiTheme="majorHAnsi" w:hAnsiTheme="majorHAnsi"/>
          <w:b/>
          <w:sz w:val="24"/>
          <w:szCs w:val="24"/>
        </w:rPr>
        <w:t>financial year 2025-26</w:t>
      </w:r>
      <w:r w:rsidR="002E24AA">
        <w:rPr>
          <w:rFonts w:asciiTheme="majorHAnsi" w:hAnsiTheme="majorHAnsi"/>
          <w:b/>
          <w:sz w:val="24"/>
          <w:szCs w:val="24"/>
        </w:rPr>
        <w:t xml:space="preserve"> allowing budget and HR decisions to be managed</w:t>
      </w:r>
      <w:r w:rsidR="00A755E1">
        <w:rPr>
          <w:rFonts w:asciiTheme="majorHAnsi" w:hAnsiTheme="majorHAnsi"/>
          <w:b/>
          <w:sz w:val="24"/>
          <w:szCs w:val="24"/>
        </w:rPr>
        <w:t xml:space="preserve"> </w:t>
      </w:r>
      <w:r w:rsidR="002E24AA">
        <w:rPr>
          <w:rFonts w:asciiTheme="majorHAnsi" w:hAnsiTheme="majorHAnsi"/>
          <w:b/>
          <w:sz w:val="24"/>
          <w:szCs w:val="24"/>
        </w:rPr>
        <w:t>directly</w:t>
      </w:r>
      <w:r w:rsidR="00C66AA2">
        <w:rPr>
          <w:rFonts w:asciiTheme="majorHAnsi" w:hAnsiTheme="majorHAnsi"/>
          <w:b/>
          <w:sz w:val="24"/>
          <w:szCs w:val="24"/>
        </w:rPr>
        <w:t xml:space="preserve"> </w:t>
      </w:r>
    </w:p>
    <w:p w14:paraId="232A5484" w14:textId="77777777" w:rsidR="00D13371" w:rsidRPr="00D13371" w:rsidRDefault="00D13371" w:rsidP="00D13371">
      <w:pPr>
        <w:pStyle w:val="NoSpacing"/>
        <w:tabs>
          <w:tab w:val="left" w:pos="7428"/>
        </w:tabs>
        <w:rPr>
          <w:rFonts w:asciiTheme="majorHAnsi" w:hAnsiTheme="majorHAnsi"/>
          <w:bCs/>
          <w:sz w:val="24"/>
          <w:szCs w:val="24"/>
        </w:rPr>
      </w:pPr>
    </w:p>
    <w:p w14:paraId="71787215" w14:textId="4741C89B" w:rsidR="00D13371" w:rsidRPr="00D13371" w:rsidRDefault="00D13371" w:rsidP="00D13371">
      <w:pPr>
        <w:pStyle w:val="NoSpacing"/>
        <w:tabs>
          <w:tab w:val="left" w:pos="7428"/>
        </w:tabs>
        <w:rPr>
          <w:rFonts w:asciiTheme="majorHAnsi" w:hAnsiTheme="majorHAnsi"/>
          <w:bCs/>
          <w:sz w:val="24"/>
          <w:szCs w:val="24"/>
        </w:rPr>
      </w:pPr>
      <w:r w:rsidRPr="00D13371">
        <w:rPr>
          <w:rFonts w:asciiTheme="majorHAnsi" w:hAnsiTheme="majorHAnsi"/>
          <w:b/>
          <w:sz w:val="24"/>
          <w:szCs w:val="24"/>
        </w:rPr>
        <w:t>1</w:t>
      </w:r>
      <w:r w:rsidR="00784FF1">
        <w:rPr>
          <w:rFonts w:asciiTheme="majorHAnsi" w:hAnsiTheme="majorHAnsi"/>
          <w:b/>
          <w:sz w:val="24"/>
          <w:szCs w:val="24"/>
        </w:rPr>
        <w:t>3</w:t>
      </w:r>
      <w:r w:rsidRPr="00D13371">
        <w:rPr>
          <w:rFonts w:asciiTheme="majorHAnsi" w:hAnsiTheme="majorHAnsi"/>
          <w:b/>
          <w:sz w:val="24"/>
          <w:szCs w:val="24"/>
        </w:rPr>
        <w:t xml:space="preserve">. </w:t>
      </w:r>
      <w:r w:rsidR="009B0B8C">
        <w:rPr>
          <w:rFonts w:asciiTheme="majorHAnsi" w:hAnsiTheme="majorHAnsi"/>
          <w:b/>
          <w:sz w:val="24"/>
          <w:szCs w:val="24"/>
        </w:rPr>
        <w:t>M</w:t>
      </w:r>
      <w:r w:rsidR="004E3EDD">
        <w:rPr>
          <w:rFonts w:asciiTheme="majorHAnsi" w:hAnsiTheme="majorHAnsi"/>
          <w:b/>
          <w:sz w:val="24"/>
          <w:szCs w:val="24"/>
        </w:rPr>
        <w:t xml:space="preserve">embers are requested to delegate powers to the </w:t>
      </w:r>
      <w:r w:rsidRPr="00D13371">
        <w:rPr>
          <w:rFonts w:asciiTheme="majorHAnsi" w:hAnsiTheme="majorHAnsi"/>
          <w:b/>
          <w:sz w:val="24"/>
          <w:szCs w:val="24"/>
        </w:rPr>
        <w:t xml:space="preserve">Planning </w:t>
      </w:r>
      <w:r w:rsidR="004D0E99" w:rsidRPr="00D13371">
        <w:rPr>
          <w:rFonts w:asciiTheme="majorHAnsi" w:hAnsiTheme="majorHAnsi"/>
          <w:b/>
          <w:sz w:val="24"/>
          <w:szCs w:val="24"/>
        </w:rPr>
        <w:t>Committee</w:t>
      </w:r>
      <w:r w:rsidR="004D0E99">
        <w:rPr>
          <w:rFonts w:asciiTheme="majorHAnsi" w:hAnsiTheme="majorHAnsi"/>
          <w:b/>
          <w:sz w:val="24"/>
          <w:szCs w:val="24"/>
        </w:rPr>
        <w:t xml:space="preserve"> </w:t>
      </w:r>
      <w:r w:rsidRPr="00D13371">
        <w:rPr>
          <w:rFonts w:asciiTheme="majorHAnsi" w:hAnsiTheme="majorHAnsi"/>
          <w:bCs/>
          <w:sz w:val="24"/>
          <w:szCs w:val="24"/>
        </w:rPr>
        <w:t>– Grant</w:t>
      </w:r>
      <w:r w:rsidR="007F33BF">
        <w:rPr>
          <w:rFonts w:asciiTheme="majorHAnsi" w:hAnsiTheme="majorHAnsi"/>
          <w:bCs/>
          <w:sz w:val="24"/>
          <w:szCs w:val="24"/>
        </w:rPr>
        <w:t>ing</w:t>
      </w:r>
      <w:r w:rsidRPr="00D13371">
        <w:rPr>
          <w:rFonts w:asciiTheme="majorHAnsi" w:hAnsiTheme="majorHAnsi"/>
          <w:bCs/>
          <w:sz w:val="24"/>
          <w:szCs w:val="24"/>
        </w:rPr>
        <w:t xml:space="preserve"> the power to make decisions on behalf of the council (training </w:t>
      </w:r>
      <w:r w:rsidR="00000660">
        <w:rPr>
          <w:rFonts w:asciiTheme="majorHAnsi" w:hAnsiTheme="majorHAnsi"/>
          <w:bCs/>
          <w:sz w:val="24"/>
          <w:szCs w:val="24"/>
        </w:rPr>
        <w:t xml:space="preserve">will be </w:t>
      </w:r>
      <w:r w:rsidR="00F70EDF">
        <w:rPr>
          <w:rFonts w:asciiTheme="majorHAnsi" w:hAnsiTheme="majorHAnsi"/>
          <w:bCs/>
          <w:sz w:val="24"/>
          <w:szCs w:val="24"/>
        </w:rPr>
        <w:t xml:space="preserve">allocated and is </w:t>
      </w:r>
      <w:r w:rsidRPr="00D13371">
        <w:rPr>
          <w:rFonts w:asciiTheme="majorHAnsi" w:hAnsiTheme="majorHAnsi"/>
          <w:bCs/>
          <w:sz w:val="24"/>
          <w:szCs w:val="24"/>
        </w:rPr>
        <w:t>essential</w:t>
      </w:r>
      <w:r w:rsidR="007F33BF">
        <w:rPr>
          <w:rFonts w:asciiTheme="majorHAnsi" w:hAnsiTheme="majorHAnsi"/>
          <w:bCs/>
          <w:sz w:val="24"/>
          <w:szCs w:val="24"/>
        </w:rPr>
        <w:t xml:space="preserve"> for members</w:t>
      </w:r>
      <w:r w:rsidRPr="00D13371">
        <w:rPr>
          <w:rFonts w:asciiTheme="majorHAnsi" w:hAnsiTheme="majorHAnsi"/>
          <w:bCs/>
          <w:sz w:val="24"/>
          <w:szCs w:val="24"/>
        </w:rPr>
        <w:t>)</w:t>
      </w:r>
    </w:p>
    <w:p w14:paraId="3BB5FB70" w14:textId="77777777" w:rsidR="008B1E80" w:rsidRPr="00D13371" w:rsidRDefault="008B1E80" w:rsidP="00B0004F">
      <w:pPr>
        <w:pStyle w:val="NoSpacing"/>
        <w:rPr>
          <w:rFonts w:asciiTheme="majorHAnsi" w:hAnsiTheme="majorHAnsi"/>
          <w:b/>
          <w:bCs/>
          <w:sz w:val="24"/>
          <w:szCs w:val="24"/>
        </w:rPr>
      </w:pPr>
    </w:p>
    <w:p w14:paraId="311F00A9" w14:textId="5860577C" w:rsidR="00B0004F" w:rsidRPr="00D13371" w:rsidRDefault="00CD1006" w:rsidP="00B0004F">
      <w:pPr>
        <w:pStyle w:val="NoSpacing"/>
        <w:rPr>
          <w:rFonts w:asciiTheme="majorHAnsi" w:hAnsiTheme="majorHAnsi"/>
          <w:b/>
          <w:bCs/>
          <w:sz w:val="24"/>
          <w:szCs w:val="24"/>
        </w:rPr>
      </w:pPr>
      <w:r w:rsidRPr="00D13371">
        <w:rPr>
          <w:rFonts w:asciiTheme="majorHAnsi" w:hAnsiTheme="majorHAnsi"/>
          <w:b/>
          <w:bCs/>
          <w:sz w:val="24"/>
          <w:szCs w:val="24"/>
        </w:rPr>
        <w:t>1</w:t>
      </w:r>
      <w:r w:rsidR="00784FF1">
        <w:rPr>
          <w:rFonts w:asciiTheme="majorHAnsi" w:hAnsiTheme="majorHAnsi"/>
          <w:b/>
          <w:bCs/>
          <w:sz w:val="24"/>
          <w:szCs w:val="24"/>
        </w:rPr>
        <w:t>4</w:t>
      </w:r>
      <w:r w:rsidR="00B0004F" w:rsidRPr="00D13371">
        <w:rPr>
          <w:rFonts w:asciiTheme="majorHAnsi" w:hAnsiTheme="majorHAnsi"/>
          <w:b/>
          <w:bCs/>
          <w:sz w:val="24"/>
          <w:szCs w:val="24"/>
        </w:rPr>
        <w:t>.Brief Reports from working groups/committees</w:t>
      </w:r>
      <w:r w:rsidR="00BC457D">
        <w:rPr>
          <w:rFonts w:asciiTheme="majorHAnsi" w:hAnsiTheme="majorHAnsi"/>
          <w:b/>
          <w:bCs/>
          <w:sz w:val="24"/>
          <w:szCs w:val="24"/>
        </w:rPr>
        <w:t xml:space="preserve"> </w:t>
      </w:r>
    </w:p>
    <w:p w14:paraId="0D691389" w14:textId="77777777" w:rsidR="00B0004F" w:rsidRPr="00D13371" w:rsidRDefault="00B0004F" w:rsidP="00B0004F">
      <w:pPr>
        <w:pStyle w:val="NoSpacing"/>
        <w:rPr>
          <w:rFonts w:asciiTheme="majorHAnsi" w:hAnsiTheme="majorHAnsi"/>
          <w:sz w:val="24"/>
          <w:szCs w:val="24"/>
        </w:rPr>
      </w:pPr>
      <w:r w:rsidRPr="00D13371">
        <w:rPr>
          <w:rFonts w:asciiTheme="majorHAnsi" w:hAnsiTheme="majorHAnsi"/>
          <w:sz w:val="24"/>
          <w:szCs w:val="24"/>
        </w:rPr>
        <w:t>Members are asked to receive a brief verbal update in regard to the following meetings:</w:t>
      </w:r>
    </w:p>
    <w:p w14:paraId="63A34CC0" w14:textId="0D02274E" w:rsidR="00E616AD" w:rsidRDefault="00E616AD" w:rsidP="00715AF9">
      <w:pPr>
        <w:pStyle w:val="NoSpacing"/>
        <w:rPr>
          <w:rFonts w:asciiTheme="majorHAnsi" w:hAnsiTheme="majorHAnsi"/>
          <w:sz w:val="24"/>
          <w:szCs w:val="24"/>
        </w:rPr>
      </w:pPr>
      <w:r>
        <w:rPr>
          <w:rFonts w:asciiTheme="majorHAnsi" w:hAnsiTheme="majorHAnsi"/>
          <w:sz w:val="24"/>
          <w:szCs w:val="24"/>
        </w:rPr>
        <w:t>Severn Centre Advisory Board (Cllr Quinn) 9/4/2025</w:t>
      </w:r>
    </w:p>
    <w:p w14:paraId="51BEC90D" w14:textId="47777520" w:rsidR="003427E1" w:rsidRDefault="003427E1" w:rsidP="00715AF9">
      <w:pPr>
        <w:pStyle w:val="NoSpacing"/>
        <w:rPr>
          <w:rFonts w:asciiTheme="majorHAnsi" w:hAnsiTheme="majorHAnsi"/>
          <w:sz w:val="24"/>
          <w:szCs w:val="24"/>
        </w:rPr>
      </w:pPr>
      <w:r>
        <w:rPr>
          <w:rFonts w:asciiTheme="majorHAnsi" w:hAnsiTheme="majorHAnsi"/>
          <w:sz w:val="24"/>
          <w:szCs w:val="24"/>
        </w:rPr>
        <w:t>Companions Meeting Feedback (Cllr Quinn)</w:t>
      </w:r>
      <w:r w:rsidR="002C322F">
        <w:rPr>
          <w:rFonts w:asciiTheme="majorHAnsi" w:hAnsiTheme="majorHAnsi"/>
          <w:sz w:val="24"/>
          <w:szCs w:val="24"/>
        </w:rPr>
        <w:t xml:space="preserve"> 15/4/2025</w:t>
      </w:r>
    </w:p>
    <w:p w14:paraId="2D65F395" w14:textId="58CF1CF8" w:rsidR="00F70EDF" w:rsidRPr="00D13371" w:rsidRDefault="00F70EDF" w:rsidP="00715AF9">
      <w:pPr>
        <w:pStyle w:val="NoSpacing"/>
        <w:rPr>
          <w:rFonts w:asciiTheme="majorHAnsi" w:hAnsiTheme="majorHAnsi"/>
          <w:sz w:val="24"/>
          <w:szCs w:val="24"/>
        </w:rPr>
      </w:pPr>
      <w:r>
        <w:rPr>
          <w:rFonts w:asciiTheme="majorHAnsi" w:hAnsiTheme="majorHAnsi"/>
          <w:sz w:val="24"/>
          <w:szCs w:val="24"/>
        </w:rPr>
        <w:t xml:space="preserve">St Marys Churchyard Maintenance Emergency Meeting </w:t>
      </w:r>
      <w:r w:rsidR="00BB5E56">
        <w:rPr>
          <w:rFonts w:asciiTheme="majorHAnsi" w:hAnsiTheme="majorHAnsi"/>
          <w:sz w:val="24"/>
          <w:szCs w:val="24"/>
        </w:rPr>
        <w:t>(Cllr Pinches) 17/4/2025</w:t>
      </w:r>
    </w:p>
    <w:p w14:paraId="7EB740A4" w14:textId="77777777" w:rsidR="00B0004F" w:rsidRPr="00D13371" w:rsidRDefault="00B0004F" w:rsidP="00B0004F">
      <w:pPr>
        <w:pStyle w:val="NoSpacing"/>
        <w:rPr>
          <w:rFonts w:asciiTheme="majorHAnsi" w:hAnsiTheme="majorHAnsi"/>
          <w:b/>
          <w:bCs/>
          <w:sz w:val="24"/>
          <w:szCs w:val="24"/>
          <w:u w:val="single"/>
        </w:rPr>
      </w:pPr>
    </w:p>
    <w:p w14:paraId="5737BE20" w14:textId="77777777" w:rsidR="00B0004F" w:rsidRPr="00D13371" w:rsidRDefault="00B0004F" w:rsidP="00B0004F">
      <w:pPr>
        <w:pStyle w:val="NoSpacing"/>
        <w:rPr>
          <w:rFonts w:asciiTheme="majorHAnsi" w:hAnsiTheme="majorHAnsi"/>
          <w:i/>
          <w:iCs/>
          <w:sz w:val="24"/>
          <w:szCs w:val="24"/>
        </w:rPr>
      </w:pPr>
      <w:r w:rsidRPr="00D13371">
        <w:rPr>
          <w:rFonts w:asciiTheme="majorHAnsi" w:hAnsiTheme="majorHAnsi"/>
          <w:i/>
          <w:iCs/>
          <w:sz w:val="24"/>
          <w:szCs w:val="24"/>
        </w:rPr>
        <w:t xml:space="preserve">(PLEASE REMEMBER these are brief </w:t>
      </w:r>
      <w:r w:rsidRPr="00D13371">
        <w:rPr>
          <w:rFonts w:asciiTheme="majorHAnsi" w:hAnsiTheme="majorHAnsi"/>
          <w:b/>
          <w:bCs/>
          <w:i/>
          <w:iCs/>
          <w:sz w:val="24"/>
          <w:szCs w:val="24"/>
        </w:rPr>
        <w:t>reports only</w:t>
      </w:r>
      <w:r w:rsidRPr="00D13371">
        <w:rPr>
          <w:rFonts w:asciiTheme="majorHAnsi" w:hAnsiTheme="majorHAnsi"/>
          <w:i/>
          <w:iCs/>
          <w:sz w:val="24"/>
          <w:szCs w:val="24"/>
        </w:rPr>
        <w:t xml:space="preserve"> and where possible, notes have been shared prior to the meeting with full council and are on SharePoint. Full discussions have been held prior to full council approval)</w:t>
      </w:r>
    </w:p>
    <w:p w14:paraId="1085B6DB" w14:textId="77777777" w:rsidR="00B0004F" w:rsidRPr="00D13371" w:rsidRDefault="00B0004F" w:rsidP="00B0004F">
      <w:pPr>
        <w:pStyle w:val="NoSpacing"/>
        <w:rPr>
          <w:rFonts w:asciiTheme="majorHAnsi" w:hAnsiTheme="majorHAnsi"/>
          <w:sz w:val="24"/>
          <w:szCs w:val="24"/>
        </w:rPr>
      </w:pPr>
    </w:p>
    <w:p w14:paraId="64A2DE8C" w14:textId="77777777" w:rsidR="00B0004F" w:rsidRPr="00D13371" w:rsidRDefault="00B0004F" w:rsidP="00B0004F">
      <w:pPr>
        <w:pStyle w:val="NoSpacing"/>
        <w:rPr>
          <w:rFonts w:asciiTheme="majorHAnsi" w:hAnsiTheme="majorHAnsi"/>
          <w:b/>
          <w:bCs/>
          <w:sz w:val="24"/>
          <w:szCs w:val="24"/>
        </w:rPr>
      </w:pPr>
    </w:p>
    <w:p w14:paraId="4F3F419B" w14:textId="5001A797" w:rsidR="00E469FB" w:rsidRPr="00D13371" w:rsidRDefault="00B0004F" w:rsidP="00B0004F">
      <w:pPr>
        <w:pStyle w:val="NoSpacing"/>
        <w:rPr>
          <w:rFonts w:asciiTheme="majorHAnsi" w:hAnsiTheme="majorHAnsi"/>
          <w:b/>
          <w:bCs/>
          <w:color w:val="FF0000"/>
          <w:sz w:val="24"/>
          <w:szCs w:val="24"/>
        </w:rPr>
      </w:pPr>
      <w:r w:rsidRPr="00D13371">
        <w:rPr>
          <w:rFonts w:asciiTheme="majorHAnsi" w:hAnsiTheme="majorHAnsi"/>
          <w:b/>
          <w:bCs/>
          <w:sz w:val="24"/>
          <w:szCs w:val="24"/>
        </w:rPr>
        <w:t>1</w:t>
      </w:r>
      <w:r w:rsidR="00784FF1">
        <w:rPr>
          <w:rFonts w:asciiTheme="majorHAnsi" w:hAnsiTheme="majorHAnsi"/>
          <w:b/>
          <w:bCs/>
          <w:sz w:val="24"/>
          <w:szCs w:val="24"/>
        </w:rPr>
        <w:t>5</w:t>
      </w:r>
      <w:r w:rsidRPr="00D13371">
        <w:rPr>
          <w:rFonts w:asciiTheme="majorHAnsi" w:hAnsiTheme="majorHAnsi"/>
          <w:b/>
          <w:bCs/>
          <w:sz w:val="24"/>
          <w:szCs w:val="24"/>
        </w:rPr>
        <w:t xml:space="preserve">. Planning applications received- </w:t>
      </w:r>
      <w:r w:rsidR="001373B1" w:rsidRPr="00D13371">
        <w:rPr>
          <w:rFonts w:asciiTheme="majorHAnsi" w:hAnsiTheme="majorHAnsi"/>
          <w:b/>
          <w:bCs/>
          <w:sz w:val="24"/>
          <w:szCs w:val="24"/>
        </w:rPr>
        <w:t xml:space="preserve">with recommendations from the planning </w:t>
      </w:r>
      <w:r w:rsidR="0021761B" w:rsidRPr="00D13371">
        <w:rPr>
          <w:rFonts w:asciiTheme="majorHAnsi" w:hAnsiTheme="majorHAnsi"/>
          <w:b/>
          <w:bCs/>
          <w:sz w:val="24"/>
          <w:szCs w:val="24"/>
        </w:rPr>
        <w:t>committee</w:t>
      </w:r>
      <w:r w:rsidR="005E75FC" w:rsidRPr="00D13371">
        <w:rPr>
          <w:rFonts w:asciiTheme="majorHAnsi" w:hAnsiTheme="majorHAnsi"/>
          <w:b/>
          <w:bCs/>
          <w:sz w:val="24"/>
          <w:szCs w:val="24"/>
        </w:rPr>
        <w:t xml:space="preserve">. </w:t>
      </w:r>
      <w:r w:rsidR="00CE5430" w:rsidRPr="00D13371">
        <w:rPr>
          <w:rFonts w:asciiTheme="majorHAnsi" w:hAnsiTheme="majorHAnsi"/>
          <w:sz w:val="24"/>
          <w:szCs w:val="24"/>
        </w:rPr>
        <w:t>Plus, any</w:t>
      </w:r>
      <w:r w:rsidR="005E75FC" w:rsidRPr="00D13371">
        <w:rPr>
          <w:rFonts w:asciiTheme="majorHAnsi" w:hAnsiTheme="majorHAnsi"/>
          <w:sz w:val="24"/>
          <w:szCs w:val="24"/>
        </w:rPr>
        <w:t xml:space="preserve"> planning applications that are submitted after publication of agenda (Councillor Pinches) </w:t>
      </w:r>
      <w:r w:rsidR="00C555EA">
        <w:rPr>
          <w:rFonts w:asciiTheme="majorHAnsi" w:hAnsiTheme="majorHAnsi"/>
          <w:sz w:val="24"/>
          <w:szCs w:val="24"/>
        </w:rPr>
        <w:t xml:space="preserve">No </w:t>
      </w:r>
      <w:r w:rsidR="00193960">
        <w:rPr>
          <w:rFonts w:asciiTheme="majorHAnsi" w:hAnsiTheme="majorHAnsi"/>
          <w:sz w:val="24"/>
          <w:szCs w:val="24"/>
        </w:rPr>
        <w:t>new applications received at time of publication.</w:t>
      </w:r>
    </w:p>
    <w:p w14:paraId="5935745A" w14:textId="77777777" w:rsidR="002E24AA" w:rsidRDefault="002E24AA" w:rsidP="00B0004F">
      <w:pPr>
        <w:pStyle w:val="NoSpacing"/>
        <w:rPr>
          <w:rFonts w:asciiTheme="majorHAnsi" w:hAnsiTheme="majorHAnsi"/>
          <w:strike/>
          <w:sz w:val="24"/>
          <w:szCs w:val="24"/>
        </w:rPr>
      </w:pPr>
    </w:p>
    <w:p w14:paraId="66BA6490" w14:textId="5678370D" w:rsidR="00B56569" w:rsidRDefault="002E24AA" w:rsidP="00B0004F">
      <w:pPr>
        <w:pStyle w:val="NoSpacing"/>
        <w:rPr>
          <w:rFonts w:asciiTheme="majorHAnsi" w:hAnsiTheme="majorHAnsi"/>
          <w:b/>
          <w:bCs/>
          <w:sz w:val="24"/>
          <w:szCs w:val="24"/>
        </w:rPr>
      </w:pPr>
      <w:r>
        <w:rPr>
          <w:rFonts w:asciiTheme="majorHAnsi" w:hAnsiTheme="majorHAnsi"/>
          <w:b/>
          <w:bCs/>
          <w:sz w:val="24"/>
          <w:szCs w:val="24"/>
        </w:rPr>
        <w:t>1</w:t>
      </w:r>
      <w:r w:rsidR="00784FF1">
        <w:rPr>
          <w:rFonts w:asciiTheme="majorHAnsi" w:hAnsiTheme="majorHAnsi"/>
          <w:b/>
          <w:bCs/>
          <w:sz w:val="24"/>
          <w:szCs w:val="24"/>
        </w:rPr>
        <w:t>6</w:t>
      </w:r>
      <w:r>
        <w:rPr>
          <w:rFonts w:asciiTheme="majorHAnsi" w:hAnsiTheme="majorHAnsi"/>
          <w:b/>
          <w:bCs/>
          <w:sz w:val="24"/>
          <w:szCs w:val="24"/>
        </w:rPr>
        <w:t xml:space="preserve">. Members are asked to consider submission of </w:t>
      </w:r>
      <w:r w:rsidR="00B56569">
        <w:rPr>
          <w:rFonts w:asciiTheme="majorHAnsi" w:hAnsiTheme="majorHAnsi"/>
          <w:b/>
          <w:bCs/>
          <w:sz w:val="24"/>
          <w:szCs w:val="24"/>
        </w:rPr>
        <w:t>grant applications from:</w:t>
      </w:r>
      <w:r w:rsidR="00BC457D">
        <w:rPr>
          <w:rFonts w:asciiTheme="majorHAnsi" w:hAnsiTheme="majorHAnsi"/>
          <w:b/>
          <w:bCs/>
          <w:sz w:val="24"/>
          <w:szCs w:val="24"/>
        </w:rPr>
        <w:t xml:space="preserve"> </w:t>
      </w:r>
    </w:p>
    <w:p w14:paraId="77F4ABB6" w14:textId="77777777" w:rsidR="00B56569" w:rsidRDefault="00B56569" w:rsidP="00B0004F">
      <w:pPr>
        <w:pStyle w:val="NoSpacing"/>
        <w:rPr>
          <w:rFonts w:asciiTheme="majorHAnsi" w:hAnsiTheme="majorHAnsi"/>
          <w:b/>
          <w:bCs/>
          <w:sz w:val="24"/>
          <w:szCs w:val="24"/>
        </w:rPr>
      </w:pPr>
    </w:p>
    <w:p w14:paraId="5A2F0B86" w14:textId="426C6708" w:rsidR="002E24AA" w:rsidRDefault="002E24AA" w:rsidP="00B0004F">
      <w:pPr>
        <w:pStyle w:val="NoSpacing"/>
        <w:rPr>
          <w:rFonts w:asciiTheme="majorHAnsi" w:hAnsiTheme="majorHAnsi"/>
          <w:sz w:val="24"/>
          <w:szCs w:val="24"/>
        </w:rPr>
      </w:pPr>
      <w:r>
        <w:rPr>
          <w:rFonts w:asciiTheme="majorHAnsi" w:hAnsiTheme="majorHAnsi"/>
          <w:b/>
          <w:bCs/>
          <w:sz w:val="24"/>
          <w:szCs w:val="24"/>
        </w:rPr>
        <w:t xml:space="preserve">Pop-In Club grant </w:t>
      </w:r>
      <w:r w:rsidR="00B56569">
        <w:rPr>
          <w:rFonts w:asciiTheme="majorHAnsi" w:hAnsiTheme="majorHAnsi"/>
          <w:b/>
          <w:bCs/>
          <w:sz w:val="24"/>
          <w:szCs w:val="24"/>
        </w:rPr>
        <w:t xml:space="preserve">- </w:t>
      </w:r>
      <w:r w:rsidRPr="002E24AA">
        <w:rPr>
          <w:rFonts w:asciiTheme="majorHAnsi" w:hAnsiTheme="majorHAnsi"/>
          <w:sz w:val="24"/>
          <w:szCs w:val="24"/>
        </w:rPr>
        <w:t xml:space="preserve">part payment of annual hall </w:t>
      </w:r>
      <w:proofErr w:type="gramStart"/>
      <w:r w:rsidRPr="002E24AA">
        <w:rPr>
          <w:rFonts w:asciiTheme="majorHAnsi" w:hAnsiTheme="majorHAnsi"/>
          <w:sz w:val="24"/>
          <w:szCs w:val="24"/>
        </w:rPr>
        <w:t>hire</w:t>
      </w:r>
      <w:proofErr w:type="gramEnd"/>
      <w:r w:rsidRPr="002E24AA">
        <w:rPr>
          <w:rFonts w:asciiTheme="majorHAnsi" w:hAnsiTheme="majorHAnsi"/>
          <w:sz w:val="24"/>
          <w:szCs w:val="24"/>
        </w:rPr>
        <w:t xml:space="preserve"> 50/50 match funded.</w:t>
      </w:r>
    </w:p>
    <w:p w14:paraId="5DBDEF56" w14:textId="77777777" w:rsidR="00193960" w:rsidRDefault="00193960" w:rsidP="00B0004F">
      <w:pPr>
        <w:pStyle w:val="NoSpacing"/>
        <w:rPr>
          <w:rFonts w:asciiTheme="majorHAnsi" w:hAnsiTheme="majorHAnsi"/>
          <w:sz w:val="24"/>
          <w:szCs w:val="24"/>
        </w:rPr>
      </w:pPr>
    </w:p>
    <w:p w14:paraId="55D47670" w14:textId="4F953777" w:rsidR="00B56569" w:rsidRDefault="00B56569" w:rsidP="00B0004F">
      <w:pPr>
        <w:pStyle w:val="NoSpacing"/>
        <w:rPr>
          <w:rFonts w:asciiTheme="majorHAnsi" w:hAnsiTheme="majorHAnsi"/>
          <w:sz w:val="24"/>
          <w:szCs w:val="24"/>
        </w:rPr>
      </w:pPr>
      <w:r w:rsidRPr="00B56569">
        <w:rPr>
          <w:rFonts w:asciiTheme="majorHAnsi" w:hAnsiTheme="majorHAnsi"/>
          <w:b/>
          <w:bCs/>
          <w:sz w:val="24"/>
          <w:szCs w:val="24"/>
        </w:rPr>
        <w:t xml:space="preserve">The Companions Club </w:t>
      </w:r>
      <w:r>
        <w:rPr>
          <w:rFonts w:asciiTheme="majorHAnsi" w:hAnsiTheme="majorHAnsi"/>
          <w:b/>
          <w:bCs/>
          <w:sz w:val="24"/>
          <w:szCs w:val="24"/>
        </w:rPr>
        <w:t>–</w:t>
      </w:r>
      <w:r>
        <w:rPr>
          <w:rFonts w:asciiTheme="majorHAnsi" w:hAnsiTheme="majorHAnsi"/>
          <w:sz w:val="24"/>
          <w:szCs w:val="24"/>
        </w:rPr>
        <w:t xml:space="preserve"> grant funding for room costs for dementia group.</w:t>
      </w:r>
    </w:p>
    <w:p w14:paraId="69FA0813" w14:textId="77777777" w:rsidR="00193960" w:rsidRDefault="00193960" w:rsidP="00B0004F">
      <w:pPr>
        <w:pStyle w:val="NoSpacing"/>
        <w:rPr>
          <w:rFonts w:asciiTheme="majorHAnsi" w:hAnsiTheme="majorHAnsi"/>
          <w:sz w:val="24"/>
          <w:szCs w:val="24"/>
        </w:rPr>
      </w:pPr>
    </w:p>
    <w:p w14:paraId="2A92D97D" w14:textId="064ED641" w:rsidR="002C322F" w:rsidRPr="002E24AA" w:rsidRDefault="00A95CA3" w:rsidP="00B0004F">
      <w:pPr>
        <w:pStyle w:val="NoSpacing"/>
        <w:rPr>
          <w:rFonts w:asciiTheme="majorHAnsi" w:hAnsiTheme="majorHAnsi"/>
          <w:sz w:val="24"/>
          <w:szCs w:val="24"/>
        </w:rPr>
      </w:pPr>
      <w:r>
        <w:rPr>
          <w:rFonts w:asciiTheme="majorHAnsi" w:hAnsiTheme="majorHAnsi"/>
          <w:sz w:val="24"/>
          <w:szCs w:val="24"/>
        </w:rPr>
        <w:t>(Both a</w:t>
      </w:r>
      <w:r w:rsidR="002C322F">
        <w:rPr>
          <w:rFonts w:asciiTheme="majorHAnsi" w:hAnsiTheme="majorHAnsi"/>
          <w:sz w:val="24"/>
          <w:szCs w:val="24"/>
        </w:rPr>
        <w:t xml:space="preserve">pplications have been available in the Parish Council office </w:t>
      </w:r>
      <w:r>
        <w:rPr>
          <w:rFonts w:asciiTheme="majorHAnsi" w:hAnsiTheme="majorHAnsi"/>
          <w:sz w:val="24"/>
          <w:szCs w:val="24"/>
        </w:rPr>
        <w:t>for viewing.)</w:t>
      </w:r>
    </w:p>
    <w:p w14:paraId="2969E764" w14:textId="77777777" w:rsidR="008E506B" w:rsidRDefault="008E506B" w:rsidP="00EE478E">
      <w:pPr>
        <w:pStyle w:val="NoSpacing"/>
        <w:rPr>
          <w:rFonts w:asciiTheme="majorHAnsi" w:hAnsiTheme="majorHAnsi"/>
          <w:b/>
          <w:sz w:val="24"/>
          <w:szCs w:val="24"/>
        </w:rPr>
      </w:pPr>
    </w:p>
    <w:p w14:paraId="3AC4EADF" w14:textId="08F09C7D" w:rsidR="00EE478E" w:rsidRDefault="00EE478E" w:rsidP="00EE478E">
      <w:pPr>
        <w:pStyle w:val="NoSpacing"/>
        <w:rPr>
          <w:rFonts w:asciiTheme="majorHAnsi" w:hAnsiTheme="majorHAnsi"/>
          <w:b/>
          <w:sz w:val="24"/>
          <w:szCs w:val="24"/>
        </w:rPr>
      </w:pPr>
      <w:r>
        <w:rPr>
          <w:rFonts w:asciiTheme="majorHAnsi" w:hAnsiTheme="majorHAnsi"/>
          <w:b/>
          <w:sz w:val="24"/>
          <w:szCs w:val="24"/>
        </w:rPr>
        <w:t>1</w:t>
      </w:r>
      <w:r w:rsidR="00784FF1">
        <w:rPr>
          <w:rFonts w:asciiTheme="majorHAnsi" w:hAnsiTheme="majorHAnsi"/>
          <w:b/>
          <w:sz w:val="24"/>
          <w:szCs w:val="24"/>
        </w:rPr>
        <w:t>7</w:t>
      </w:r>
      <w:r>
        <w:rPr>
          <w:rFonts w:asciiTheme="majorHAnsi" w:hAnsiTheme="majorHAnsi"/>
          <w:b/>
          <w:sz w:val="24"/>
          <w:szCs w:val="24"/>
        </w:rPr>
        <w:t>. Correspondence</w:t>
      </w:r>
      <w:r w:rsidR="00BC457D">
        <w:rPr>
          <w:rFonts w:asciiTheme="majorHAnsi" w:hAnsiTheme="majorHAnsi"/>
          <w:b/>
          <w:sz w:val="24"/>
          <w:szCs w:val="24"/>
        </w:rPr>
        <w:t xml:space="preserve"> </w:t>
      </w:r>
    </w:p>
    <w:p w14:paraId="0804C087" w14:textId="489986A7" w:rsidR="00EE478E" w:rsidRDefault="00EE478E" w:rsidP="00EE478E">
      <w:pPr>
        <w:pStyle w:val="NoSpacing"/>
        <w:rPr>
          <w:rFonts w:asciiTheme="majorHAnsi" w:hAnsiTheme="majorHAnsi"/>
          <w:bCs/>
          <w:sz w:val="24"/>
          <w:szCs w:val="24"/>
        </w:rPr>
      </w:pPr>
      <w:r>
        <w:rPr>
          <w:rFonts w:asciiTheme="majorHAnsi" w:hAnsiTheme="majorHAnsi"/>
          <w:b/>
          <w:sz w:val="24"/>
          <w:szCs w:val="24"/>
        </w:rPr>
        <w:tab/>
      </w:r>
      <w:r>
        <w:rPr>
          <w:rFonts w:asciiTheme="majorHAnsi" w:hAnsiTheme="majorHAnsi"/>
          <w:bCs/>
          <w:sz w:val="24"/>
          <w:szCs w:val="24"/>
        </w:rPr>
        <w:t>1. Road Closure A442 Danesford to Bridgnorth 30</w:t>
      </w:r>
      <w:r w:rsidRPr="00EE478E">
        <w:rPr>
          <w:rFonts w:asciiTheme="majorHAnsi" w:hAnsiTheme="majorHAnsi"/>
          <w:bCs/>
          <w:sz w:val="24"/>
          <w:szCs w:val="24"/>
          <w:vertAlign w:val="superscript"/>
        </w:rPr>
        <w:t>th</w:t>
      </w:r>
      <w:r>
        <w:rPr>
          <w:rFonts w:asciiTheme="majorHAnsi" w:hAnsiTheme="majorHAnsi"/>
          <w:bCs/>
          <w:sz w:val="24"/>
          <w:szCs w:val="24"/>
        </w:rPr>
        <w:t xml:space="preserve"> May to 10</w:t>
      </w:r>
      <w:r w:rsidRPr="00EE478E">
        <w:rPr>
          <w:rFonts w:asciiTheme="majorHAnsi" w:hAnsiTheme="majorHAnsi"/>
          <w:bCs/>
          <w:sz w:val="24"/>
          <w:szCs w:val="24"/>
          <w:vertAlign w:val="superscript"/>
        </w:rPr>
        <w:t>th</w:t>
      </w:r>
      <w:r>
        <w:rPr>
          <w:rFonts w:asciiTheme="majorHAnsi" w:hAnsiTheme="majorHAnsi"/>
          <w:bCs/>
          <w:sz w:val="24"/>
          <w:szCs w:val="24"/>
        </w:rPr>
        <w:t xml:space="preserve"> June</w:t>
      </w:r>
    </w:p>
    <w:p w14:paraId="6B472FA0" w14:textId="5A9F4A1D" w:rsidR="00EE478E" w:rsidRDefault="00EE478E" w:rsidP="00EE478E">
      <w:pPr>
        <w:pStyle w:val="NoSpacing"/>
        <w:rPr>
          <w:rFonts w:asciiTheme="majorHAnsi" w:hAnsiTheme="majorHAnsi"/>
          <w:bCs/>
          <w:sz w:val="24"/>
          <w:szCs w:val="24"/>
        </w:rPr>
      </w:pPr>
      <w:r>
        <w:rPr>
          <w:rFonts w:asciiTheme="majorHAnsi" w:hAnsiTheme="majorHAnsi"/>
          <w:bCs/>
          <w:sz w:val="24"/>
          <w:szCs w:val="24"/>
        </w:rPr>
        <w:tab/>
        <w:t>2. Road Closure A442 Danesford 30</w:t>
      </w:r>
      <w:r w:rsidRPr="00EE478E">
        <w:rPr>
          <w:rFonts w:asciiTheme="majorHAnsi" w:hAnsiTheme="majorHAnsi"/>
          <w:bCs/>
          <w:sz w:val="24"/>
          <w:szCs w:val="24"/>
          <w:vertAlign w:val="superscript"/>
        </w:rPr>
        <w:t>th</w:t>
      </w:r>
      <w:r>
        <w:rPr>
          <w:rFonts w:asciiTheme="majorHAnsi" w:hAnsiTheme="majorHAnsi"/>
          <w:bCs/>
          <w:sz w:val="24"/>
          <w:szCs w:val="24"/>
        </w:rPr>
        <w:t xml:space="preserve"> May to 1</w:t>
      </w:r>
      <w:r w:rsidRPr="00EE478E">
        <w:rPr>
          <w:rFonts w:asciiTheme="majorHAnsi" w:hAnsiTheme="majorHAnsi"/>
          <w:bCs/>
          <w:sz w:val="24"/>
          <w:szCs w:val="24"/>
          <w:vertAlign w:val="superscript"/>
        </w:rPr>
        <w:t>st</w:t>
      </w:r>
      <w:r>
        <w:rPr>
          <w:rFonts w:asciiTheme="majorHAnsi" w:hAnsiTheme="majorHAnsi"/>
          <w:bCs/>
          <w:sz w:val="24"/>
          <w:szCs w:val="24"/>
        </w:rPr>
        <w:t xml:space="preserve"> June</w:t>
      </w:r>
    </w:p>
    <w:p w14:paraId="73E6DF24" w14:textId="3EBA4712" w:rsidR="00EE478E" w:rsidRDefault="00EE478E" w:rsidP="00EE478E">
      <w:pPr>
        <w:pStyle w:val="NoSpacing"/>
        <w:rPr>
          <w:rFonts w:asciiTheme="majorHAnsi" w:hAnsiTheme="majorHAnsi"/>
          <w:bCs/>
          <w:sz w:val="24"/>
          <w:szCs w:val="24"/>
        </w:rPr>
      </w:pPr>
      <w:r>
        <w:rPr>
          <w:rFonts w:asciiTheme="majorHAnsi" w:hAnsiTheme="majorHAnsi"/>
          <w:bCs/>
          <w:sz w:val="24"/>
          <w:szCs w:val="24"/>
        </w:rPr>
        <w:tab/>
        <w:t>3. Road Closure A442 Quatford 18</w:t>
      </w:r>
      <w:r w:rsidRPr="00EE478E">
        <w:rPr>
          <w:rFonts w:asciiTheme="majorHAnsi" w:hAnsiTheme="majorHAnsi"/>
          <w:bCs/>
          <w:sz w:val="24"/>
          <w:szCs w:val="24"/>
          <w:vertAlign w:val="superscript"/>
        </w:rPr>
        <w:t>th</w:t>
      </w:r>
      <w:r>
        <w:rPr>
          <w:rFonts w:asciiTheme="majorHAnsi" w:hAnsiTheme="majorHAnsi"/>
          <w:bCs/>
          <w:sz w:val="24"/>
          <w:szCs w:val="24"/>
        </w:rPr>
        <w:t xml:space="preserve"> May to 12</w:t>
      </w:r>
      <w:r w:rsidRPr="00EE478E">
        <w:rPr>
          <w:rFonts w:asciiTheme="majorHAnsi" w:hAnsiTheme="majorHAnsi"/>
          <w:bCs/>
          <w:sz w:val="24"/>
          <w:szCs w:val="24"/>
          <w:vertAlign w:val="superscript"/>
        </w:rPr>
        <w:t>th</w:t>
      </w:r>
      <w:r>
        <w:rPr>
          <w:rFonts w:asciiTheme="majorHAnsi" w:hAnsiTheme="majorHAnsi"/>
          <w:bCs/>
          <w:sz w:val="24"/>
          <w:szCs w:val="24"/>
        </w:rPr>
        <w:t xml:space="preserve"> June</w:t>
      </w:r>
    </w:p>
    <w:p w14:paraId="32894840" w14:textId="3CEE67DA" w:rsidR="00DE4A13" w:rsidRDefault="00DE4A13" w:rsidP="00EE478E">
      <w:pPr>
        <w:pStyle w:val="NoSpacing"/>
        <w:rPr>
          <w:rFonts w:asciiTheme="majorHAnsi" w:hAnsiTheme="majorHAnsi"/>
          <w:bCs/>
          <w:sz w:val="24"/>
          <w:szCs w:val="24"/>
        </w:rPr>
      </w:pPr>
      <w:r>
        <w:rPr>
          <w:rFonts w:asciiTheme="majorHAnsi" w:hAnsiTheme="majorHAnsi"/>
          <w:bCs/>
          <w:sz w:val="24"/>
          <w:szCs w:val="24"/>
        </w:rPr>
        <w:tab/>
        <w:t>4. Help shape the future of diabetes (emailed 9/4/25)</w:t>
      </w:r>
    </w:p>
    <w:p w14:paraId="2D3F337E" w14:textId="11921547" w:rsidR="00C71ABD" w:rsidRDefault="00C71ABD" w:rsidP="00EE478E">
      <w:pPr>
        <w:pStyle w:val="NoSpacing"/>
        <w:rPr>
          <w:rFonts w:asciiTheme="majorHAnsi" w:hAnsiTheme="majorHAnsi"/>
          <w:bCs/>
          <w:sz w:val="24"/>
          <w:szCs w:val="24"/>
        </w:rPr>
      </w:pPr>
      <w:r>
        <w:rPr>
          <w:rFonts w:asciiTheme="majorHAnsi" w:hAnsiTheme="majorHAnsi"/>
          <w:bCs/>
          <w:sz w:val="24"/>
          <w:szCs w:val="24"/>
        </w:rPr>
        <w:tab/>
        <w:t>5. Road Closure A458 Stourbridge 22/5-7/7/25</w:t>
      </w:r>
    </w:p>
    <w:p w14:paraId="043F1C07" w14:textId="223CE8DB" w:rsidR="00541E77" w:rsidRDefault="00541E77" w:rsidP="00EE478E">
      <w:pPr>
        <w:pStyle w:val="NoSpacing"/>
        <w:rPr>
          <w:rFonts w:asciiTheme="majorHAnsi" w:hAnsiTheme="majorHAnsi"/>
          <w:bCs/>
          <w:sz w:val="24"/>
          <w:szCs w:val="24"/>
        </w:rPr>
      </w:pPr>
      <w:r>
        <w:rPr>
          <w:rFonts w:asciiTheme="majorHAnsi" w:hAnsiTheme="majorHAnsi"/>
          <w:bCs/>
          <w:sz w:val="24"/>
          <w:szCs w:val="24"/>
        </w:rPr>
        <w:tab/>
        <w:t>6. Road Closure – Woodhill Road 28</w:t>
      </w:r>
      <w:r w:rsidRPr="00541E77">
        <w:rPr>
          <w:rFonts w:asciiTheme="majorHAnsi" w:hAnsiTheme="majorHAnsi"/>
          <w:bCs/>
          <w:sz w:val="24"/>
          <w:szCs w:val="24"/>
          <w:vertAlign w:val="superscript"/>
        </w:rPr>
        <w:t>th</w:t>
      </w:r>
      <w:r>
        <w:rPr>
          <w:rFonts w:asciiTheme="majorHAnsi" w:hAnsiTheme="majorHAnsi"/>
          <w:bCs/>
          <w:sz w:val="24"/>
          <w:szCs w:val="24"/>
        </w:rPr>
        <w:t>-30</w:t>
      </w:r>
      <w:r w:rsidRPr="00541E77">
        <w:rPr>
          <w:rFonts w:asciiTheme="majorHAnsi" w:hAnsiTheme="majorHAnsi"/>
          <w:bCs/>
          <w:sz w:val="24"/>
          <w:szCs w:val="24"/>
          <w:vertAlign w:val="superscript"/>
        </w:rPr>
        <w:t>th</w:t>
      </w:r>
      <w:r>
        <w:rPr>
          <w:rFonts w:asciiTheme="majorHAnsi" w:hAnsiTheme="majorHAnsi"/>
          <w:bCs/>
          <w:sz w:val="24"/>
          <w:szCs w:val="24"/>
        </w:rPr>
        <w:t xml:space="preserve"> May</w:t>
      </w:r>
    </w:p>
    <w:p w14:paraId="1BAA92A1" w14:textId="77777777" w:rsidR="00CB4E1E" w:rsidRDefault="00CB4E1E" w:rsidP="00EE478E">
      <w:pPr>
        <w:pStyle w:val="NoSpacing"/>
        <w:rPr>
          <w:rFonts w:asciiTheme="majorHAnsi" w:hAnsiTheme="majorHAnsi"/>
          <w:bCs/>
          <w:sz w:val="24"/>
          <w:szCs w:val="24"/>
        </w:rPr>
      </w:pPr>
    </w:p>
    <w:p w14:paraId="268BFC80" w14:textId="2DC80C81" w:rsidR="002E24AA" w:rsidRPr="00D13371" w:rsidRDefault="002E24AA" w:rsidP="002E24AA">
      <w:pPr>
        <w:pStyle w:val="NoSpacing"/>
        <w:rPr>
          <w:rFonts w:asciiTheme="majorHAnsi" w:hAnsiTheme="majorHAnsi"/>
          <w:b/>
          <w:sz w:val="24"/>
          <w:szCs w:val="24"/>
        </w:rPr>
      </w:pPr>
      <w:r w:rsidRPr="00D13371">
        <w:rPr>
          <w:rFonts w:asciiTheme="majorHAnsi" w:hAnsiTheme="majorHAnsi"/>
          <w:b/>
          <w:sz w:val="24"/>
          <w:szCs w:val="24"/>
        </w:rPr>
        <w:t>1</w:t>
      </w:r>
      <w:r w:rsidR="00784FF1">
        <w:rPr>
          <w:rFonts w:asciiTheme="majorHAnsi" w:hAnsiTheme="majorHAnsi"/>
          <w:b/>
          <w:sz w:val="24"/>
          <w:szCs w:val="24"/>
        </w:rPr>
        <w:t>8</w:t>
      </w:r>
      <w:r w:rsidRPr="00D13371">
        <w:rPr>
          <w:rFonts w:asciiTheme="majorHAnsi" w:hAnsiTheme="majorHAnsi"/>
          <w:b/>
          <w:sz w:val="24"/>
          <w:szCs w:val="24"/>
        </w:rPr>
        <w:t xml:space="preserve">. External Reports </w:t>
      </w:r>
    </w:p>
    <w:p w14:paraId="63627458" w14:textId="77777777" w:rsidR="002E24AA" w:rsidRPr="00D13371" w:rsidRDefault="002E24AA" w:rsidP="002E24AA">
      <w:pPr>
        <w:pStyle w:val="NoSpacing"/>
        <w:rPr>
          <w:rFonts w:asciiTheme="majorHAnsi" w:hAnsiTheme="majorHAnsi"/>
          <w:bCs/>
          <w:sz w:val="24"/>
          <w:szCs w:val="24"/>
        </w:rPr>
      </w:pPr>
      <w:r w:rsidRPr="00D13371">
        <w:rPr>
          <w:rFonts w:asciiTheme="majorHAnsi" w:hAnsiTheme="majorHAnsi"/>
          <w:bCs/>
          <w:sz w:val="24"/>
          <w:szCs w:val="24"/>
        </w:rPr>
        <w:t>Members are asked to consider the following reports:</w:t>
      </w:r>
    </w:p>
    <w:p w14:paraId="53163680" w14:textId="77777777" w:rsidR="002E24AA" w:rsidRPr="00D13371" w:rsidRDefault="002E24AA" w:rsidP="002E24AA">
      <w:pPr>
        <w:pStyle w:val="NoSpacing"/>
        <w:numPr>
          <w:ilvl w:val="0"/>
          <w:numId w:val="1"/>
        </w:numPr>
        <w:ind w:left="720"/>
        <w:rPr>
          <w:rFonts w:asciiTheme="majorHAnsi" w:hAnsiTheme="majorHAnsi"/>
          <w:bCs/>
          <w:sz w:val="24"/>
          <w:szCs w:val="24"/>
        </w:rPr>
      </w:pPr>
      <w:r w:rsidRPr="00D13371">
        <w:rPr>
          <w:rFonts w:asciiTheme="majorHAnsi" w:hAnsiTheme="majorHAnsi"/>
          <w:b/>
          <w:sz w:val="24"/>
          <w:szCs w:val="24"/>
        </w:rPr>
        <w:t xml:space="preserve">Shropshire Councillor Mark Williams </w:t>
      </w:r>
      <w:r w:rsidRPr="00D13371">
        <w:rPr>
          <w:rFonts w:asciiTheme="majorHAnsi" w:hAnsiTheme="majorHAnsi"/>
          <w:bCs/>
          <w:sz w:val="24"/>
          <w:szCs w:val="24"/>
        </w:rPr>
        <w:t>- requested</w:t>
      </w:r>
    </w:p>
    <w:p w14:paraId="1635A0DF" w14:textId="77777777" w:rsidR="002E24AA" w:rsidRPr="00D13371" w:rsidRDefault="002E24AA" w:rsidP="002E24AA">
      <w:pPr>
        <w:pStyle w:val="NoSpacing"/>
        <w:ind w:left="720"/>
        <w:rPr>
          <w:rFonts w:asciiTheme="majorHAnsi" w:hAnsiTheme="majorHAnsi"/>
          <w:bCs/>
          <w:sz w:val="24"/>
          <w:szCs w:val="24"/>
        </w:rPr>
      </w:pPr>
    </w:p>
    <w:p w14:paraId="5507C7E2" w14:textId="3831A8C8" w:rsidR="002E24AA" w:rsidRPr="002E24AA" w:rsidRDefault="002E24AA" w:rsidP="00EE478E">
      <w:pPr>
        <w:pStyle w:val="NoSpacing"/>
        <w:numPr>
          <w:ilvl w:val="0"/>
          <w:numId w:val="1"/>
        </w:numPr>
        <w:ind w:left="720"/>
        <w:rPr>
          <w:rFonts w:asciiTheme="majorHAnsi" w:hAnsiTheme="majorHAnsi"/>
          <w:b/>
          <w:sz w:val="24"/>
          <w:szCs w:val="24"/>
        </w:rPr>
      </w:pPr>
      <w:r w:rsidRPr="00D13371">
        <w:rPr>
          <w:rFonts w:asciiTheme="majorHAnsi" w:hAnsiTheme="majorHAnsi"/>
          <w:b/>
          <w:sz w:val="24"/>
          <w:szCs w:val="24"/>
        </w:rPr>
        <w:t xml:space="preserve">Policing report </w:t>
      </w:r>
      <w:r>
        <w:rPr>
          <w:rFonts w:asciiTheme="majorHAnsi" w:hAnsiTheme="majorHAnsi"/>
          <w:bCs/>
          <w:sz w:val="24"/>
          <w:szCs w:val="24"/>
        </w:rPr>
        <w:t>–</w:t>
      </w:r>
      <w:r w:rsidRPr="00D13371">
        <w:rPr>
          <w:rFonts w:asciiTheme="majorHAnsi" w:hAnsiTheme="majorHAnsi"/>
          <w:bCs/>
          <w:sz w:val="24"/>
          <w:szCs w:val="24"/>
        </w:rPr>
        <w:t xml:space="preserve"> requested</w:t>
      </w:r>
    </w:p>
    <w:p w14:paraId="6F1F9E22" w14:textId="77777777" w:rsidR="00B0004F" w:rsidRPr="00D13371" w:rsidRDefault="00B0004F" w:rsidP="00B0004F">
      <w:pPr>
        <w:pStyle w:val="NoSpacing"/>
        <w:rPr>
          <w:rFonts w:asciiTheme="majorHAnsi" w:hAnsiTheme="majorHAnsi"/>
          <w:sz w:val="24"/>
          <w:szCs w:val="24"/>
        </w:rPr>
      </w:pPr>
    </w:p>
    <w:p w14:paraId="2B026322" w14:textId="381450CE" w:rsidR="00B0004F" w:rsidRPr="00D13371" w:rsidRDefault="00B0004F" w:rsidP="00B0004F">
      <w:pPr>
        <w:pStyle w:val="NoSpacing"/>
        <w:rPr>
          <w:rFonts w:asciiTheme="majorHAnsi" w:hAnsiTheme="majorHAnsi"/>
          <w:b/>
          <w:bCs/>
          <w:color w:val="000000" w:themeColor="text1"/>
          <w:sz w:val="24"/>
          <w:szCs w:val="24"/>
          <w:u w:val="single"/>
        </w:rPr>
      </w:pPr>
      <w:bookmarkStart w:id="1" w:name="_Hlk181722844"/>
      <w:r w:rsidRPr="00D13371">
        <w:rPr>
          <w:rFonts w:asciiTheme="majorHAnsi" w:hAnsiTheme="majorHAnsi"/>
          <w:b/>
          <w:bCs/>
          <w:color w:val="000000" w:themeColor="text1"/>
          <w:sz w:val="24"/>
          <w:szCs w:val="24"/>
        </w:rPr>
        <w:t>1</w:t>
      </w:r>
      <w:r w:rsidR="00784FF1">
        <w:rPr>
          <w:rFonts w:asciiTheme="majorHAnsi" w:hAnsiTheme="majorHAnsi"/>
          <w:b/>
          <w:bCs/>
          <w:color w:val="000000" w:themeColor="text1"/>
          <w:sz w:val="24"/>
          <w:szCs w:val="24"/>
        </w:rPr>
        <w:t>9</w:t>
      </w:r>
      <w:r w:rsidRPr="00D13371">
        <w:rPr>
          <w:rFonts w:asciiTheme="majorHAnsi" w:hAnsiTheme="majorHAnsi"/>
          <w:b/>
          <w:bCs/>
          <w:color w:val="000000" w:themeColor="text1"/>
          <w:sz w:val="24"/>
          <w:szCs w:val="24"/>
        </w:rPr>
        <w:t>. Finance</w:t>
      </w:r>
      <w:r w:rsidRPr="00D13371">
        <w:rPr>
          <w:rFonts w:asciiTheme="majorHAnsi" w:hAnsiTheme="majorHAnsi"/>
          <w:b/>
          <w:bCs/>
          <w:color w:val="000000" w:themeColor="text1"/>
          <w:sz w:val="24"/>
          <w:szCs w:val="24"/>
          <w:u w:val="single"/>
        </w:rPr>
        <w:t xml:space="preserve"> </w:t>
      </w:r>
    </w:p>
    <w:p w14:paraId="3B56D5BB" w14:textId="3340C987" w:rsidR="00AB5AFC" w:rsidRPr="00D13371" w:rsidRDefault="00A23469" w:rsidP="00B0004F">
      <w:pPr>
        <w:pStyle w:val="NoSpacing"/>
        <w:tabs>
          <w:tab w:val="left" w:pos="3900"/>
        </w:tabs>
        <w:rPr>
          <w:rFonts w:asciiTheme="majorHAnsi" w:hAnsiTheme="majorHAnsi"/>
          <w:color w:val="000000" w:themeColor="text1"/>
          <w:sz w:val="24"/>
          <w:szCs w:val="24"/>
        </w:rPr>
      </w:pPr>
      <w:r w:rsidRPr="00D13371">
        <w:rPr>
          <w:rFonts w:asciiTheme="majorHAnsi" w:hAnsiTheme="majorHAnsi"/>
          <w:color w:val="000000" w:themeColor="text1"/>
          <w:sz w:val="24"/>
          <w:szCs w:val="24"/>
        </w:rPr>
        <w:t>Clerks’</w:t>
      </w:r>
      <w:r w:rsidR="00B0004F" w:rsidRPr="00D13371">
        <w:rPr>
          <w:rFonts w:asciiTheme="majorHAnsi" w:hAnsiTheme="majorHAnsi"/>
          <w:color w:val="000000" w:themeColor="text1"/>
          <w:sz w:val="24"/>
          <w:szCs w:val="24"/>
        </w:rPr>
        <w:t xml:space="preserve"> salary – End of </w:t>
      </w:r>
      <w:r w:rsidR="0021761B" w:rsidRPr="00D13371">
        <w:rPr>
          <w:rFonts w:asciiTheme="majorHAnsi" w:hAnsiTheme="majorHAnsi"/>
          <w:color w:val="000000" w:themeColor="text1"/>
          <w:sz w:val="24"/>
          <w:szCs w:val="24"/>
        </w:rPr>
        <w:t>M</w:t>
      </w:r>
      <w:r w:rsidR="00895EC2">
        <w:rPr>
          <w:rFonts w:asciiTheme="majorHAnsi" w:hAnsiTheme="majorHAnsi"/>
          <w:color w:val="000000" w:themeColor="text1"/>
          <w:sz w:val="24"/>
          <w:szCs w:val="24"/>
        </w:rPr>
        <w:t>onth</w:t>
      </w:r>
    </w:p>
    <w:p w14:paraId="7B823C40" w14:textId="77777777" w:rsidR="00B0004F" w:rsidRPr="00D13371" w:rsidRDefault="00B0004F" w:rsidP="00B0004F">
      <w:pPr>
        <w:pStyle w:val="NoSpacing"/>
        <w:rPr>
          <w:rFonts w:asciiTheme="majorHAnsi" w:hAnsiTheme="majorHAnsi"/>
          <w:color w:val="000000" w:themeColor="text1"/>
          <w:sz w:val="24"/>
          <w:szCs w:val="24"/>
        </w:rPr>
      </w:pPr>
      <w:r w:rsidRPr="00D13371">
        <w:rPr>
          <w:rFonts w:asciiTheme="majorHAnsi" w:hAnsiTheme="majorHAnsi"/>
          <w:color w:val="000000" w:themeColor="text1"/>
          <w:sz w:val="24"/>
          <w:szCs w:val="24"/>
        </w:rPr>
        <w:t>Lebara Sim £5 per month</w:t>
      </w:r>
    </w:p>
    <w:p w14:paraId="4E4E640D" w14:textId="77777777" w:rsidR="00B0004F" w:rsidRDefault="00B0004F" w:rsidP="00B0004F">
      <w:pPr>
        <w:pStyle w:val="NoSpacing"/>
        <w:rPr>
          <w:rFonts w:asciiTheme="majorHAnsi" w:hAnsiTheme="majorHAnsi"/>
          <w:color w:val="000000" w:themeColor="text1"/>
          <w:sz w:val="24"/>
          <w:szCs w:val="24"/>
        </w:rPr>
      </w:pPr>
      <w:r w:rsidRPr="00D13371">
        <w:rPr>
          <w:rFonts w:asciiTheme="majorHAnsi" w:hAnsiTheme="majorHAnsi"/>
          <w:color w:val="000000" w:themeColor="text1"/>
          <w:sz w:val="24"/>
          <w:szCs w:val="24"/>
        </w:rPr>
        <w:t xml:space="preserve">HMRC - Tax and NI </w:t>
      </w:r>
    </w:p>
    <w:p w14:paraId="69119D66" w14:textId="4CE94005" w:rsidR="00A23469" w:rsidRDefault="00A23469"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 xml:space="preserve">LGPS payment as agreed </w:t>
      </w:r>
      <w:r w:rsidR="00174FFB">
        <w:rPr>
          <w:rFonts w:asciiTheme="majorHAnsi" w:hAnsiTheme="majorHAnsi"/>
          <w:color w:val="000000" w:themeColor="text1"/>
          <w:sz w:val="24"/>
          <w:szCs w:val="24"/>
        </w:rPr>
        <w:t>April</w:t>
      </w:r>
      <w:r>
        <w:rPr>
          <w:rFonts w:asciiTheme="majorHAnsi" w:hAnsiTheme="majorHAnsi"/>
          <w:color w:val="000000" w:themeColor="text1"/>
          <w:sz w:val="24"/>
          <w:szCs w:val="24"/>
        </w:rPr>
        <w:t xml:space="preserve"> 25 minute </w:t>
      </w:r>
      <w:r w:rsidR="00174FFB">
        <w:rPr>
          <w:rFonts w:asciiTheme="majorHAnsi" w:hAnsiTheme="majorHAnsi"/>
          <w:color w:val="000000" w:themeColor="text1"/>
          <w:sz w:val="24"/>
          <w:szCs w:val="24"/>
        </w:rPr>
        <w:t>16</w:t>
      </w:r>
      <w:r w:rsidR="00193960">
        <w:rPr>
          <w:rFonts w:asciiTheme="majorHAnsi" w:hAnsiTheme="majorHAnsi"/>
          <w:color w:val="000000" w:themeColor="text1"/>
          <w:sz w:val="24"/>
          <w:szCs w:val="24"/>
        </w:rPr>
        <w:t xml:space="preserve"> calculations to be shared with </w:t>
      </w:r>
      <w:r w:rsidR="00374A4A">
        <w:rPr>
          <w:rFonts w:asciiTheme="majorHAnsi" w:hAnsiTheme="majorHAnsi"/>
          <w:color w:val="000000" w:themeColor="text1"/>
          <w:sz w:val="24"/>
          <w:szCs w:val="24"/>
        </w:rPr>
        <w:t>staffing committee and R&amp;R once finalised.</w:t>
      </w:r>
    </w:p>
    <w:p w14:paraId="06ABEC1C" w14:textId="08B47608" w:rsidR="00FC16A3" w:rsidRDefault="00FC16A3"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Annual Funding Severn Valley Country Park (</w:t>
      </w:r>
      <w:r w:rsidR="00073BD1">
        <w:rPr>
          <w:rFonts w:asciiTheme="majorHAnsi" w:hAnsiTheme="majorHAnsi"/>
          <w:color w:val="000000" w:themeColor="text1"/>
          <w:sz w:val="24"/>
          <w:szCs w:val="24"/>
        </w:rPr>
        <w:t>E</w:t>
      </w:r>
      <w:r>
        <w:rPr>
          <w:rFonts w:asciiTheme="majorHAnsi" w:hAnsiTheme="majorHAnsi"/>
          <w:color w:val="000000" w:themeColor="text1"/>
          <w:sz w:val="24"/>
          <w:szCs w:val="24"/>
        </w:rPr>
        <w:t>mailed</w:t>
      </w:r>
      <w:r w:rsidR="00073BD1">
        <w:rPr>
          <w:rFonts w:asciiTheme="majorHAnsi" w:hAnsiTheme="majorHAnsi"/>
          <w:color w:val="000000" w:themeColor="text1"/>
          <w:sz w:val="24"/>
          <w:szCs w:val="24"/>
        </w:rPr>
        <w:t xml:space="preserve"> to Full Council</w:t>
      </w:r>
      <w:r>
        <w:rPr>
          <w:rFonts w:asciiTheme="majorHAnsi" w:hAnsiTheme="majorHAnsi"/>
          <w:color w:val="000000" w:themeColor="text1"/>
          <w:sz w:val="24"/>
          <w:szCs w:val="24"/>
        </w:rPr>
        <w:t xml:space="preserve"> 14/4/25) £4,000</w:t>
      </w:r>
    </w:p>
    <w:p w14:paraId="54EAE399" w14:textId="2B49E8DE" w:rsidR="0099410E" w:rsidRDefault="0099410E"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05763F">
        <w:rPr>
          <w:rFonts w:asciiTheme="majorHAnsi" w:hAnsiTheme="majorHAnsi"/>
          <w:color w:val="000000" w:themeColor="text1"/>
          <w:sz w:val="24"/>
          <w:szCs w:val="24"/>
        </w:rPr>
        <w:t>Community Days x3 £133.92</w:t>
      </w:r>
    </w:p>
    <w:p w14:paraId="61FED4B1" w14:textId="4D775973" w:rsidR="0005763F" w:rsidRDefault="0005763F"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D5588B">
        <w:rPr>
          <w:rFonts w:asciiTheme="majorHAnsi" w:hAnsiTheme="majorHAnsi"/>
          <w:color w:val="000000" w:themeColor="text1"/>
          <w:sz w:val="24"/>
          <w:szCs w:val="24"/>
        </w:rPr>
        <w:t>Youth Club Q1 £586.92</w:t>
      </w:r>
    </w:p>
    <w:p w14:paraId="196EBE30" w14:textId="76AF7195" w:rsidR="00D5588B" w:rsidRDefault="00D5588B"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00653ADB">
        <w:rPr>
          <w:rFonts w:asciiTheme="majorHAnsi" w:hAnsiTheme="majorHAnsi"/>
          <w:color w:val="000000" w:themeColor="text1"/>
          <w:sz w:val="24"/>
          <w:szCs w:val="24"/>
        </w:rPr>
        <w:t>Office Hire Q1 £240.84</w:t>
      </w:r>
    </w:p>
    <w:p w14:paraId="027AC549" w14:textId="43A5550B" w:rsidR="00653ADB" w:rsidRDefault="00653ADB"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Severn Centre Trust</w:t>
      </w:r>
      <w:r w:rsidR="00374A4A">
        <w:rPr>
          <w:rFonts w:asciiTheme="majorHAnsi" w:hAnsiTheme="majorHAnsi"/>
          <w:color w:val="000000" w:themeColor="text1"/>
          <w:sz w:val="24"/>
          <w:szCs w:val="24"/>
        </w:rPr>
        <w:t>:</w:t>
      </w:r>
      <w:r>
        <w:rPr>
          <w:rFonts w:asciiTheme="majorHAnsi" w:hAnsiTheme="majorHAnsi"/>
          <w:color w:val="000000" w:themeColor="text1"/>
          <w:sz w:val="24"/>
          <w:szCs w:val="24"/>
        </w:rPr>
        <w:t xml:space="preserve"> Meeting Rooms Q1 </w:t>
      </w:r>
      <w:r w:rsidR="001C5D1F">
        <w:rPr>
          <w:rFonts w:asciiTheme="majorHAnsi" w:hAnsiTheme="majorHAnsi"/>
          <w:color w:val="000000" w:themeColor="text1"/>
          <w:sz w:val="24"/>
          <w:szCs w:val="24"/>
        </w:rPr>
        <w:t>£227.76</w:t>
      </w:r>
    </w:p>
    <w:p w14:paraId="761EEA58" w14:textId="4021D2E5" w:rsidR="00DA24C8" w:rsidRDefault="00DA24C8" w:rsidP="00B0004F">
      <w:pPr>
        <w:pStyle w:val="NoSpacing"/>
        <w:rPr>
          <w:rFonts w:asciiTheme="majorHAnsi" w:hAnsiTheme="majorHAnsi"/>
          <w:color w:val="000000" w:themeColor="text1"/>
          <w:sz w:val="24"/>
          <w:szCs w:val="24"/>
        </w:rPr>
      </w:pPr>
      <w:r>
        <w:rPr>
          <w:rFonts w:asciiTheme="majorHAnsi" w:hAnsiTheme="majorHAnsi"/>
          <w:color w:val="000000" w:themeColor="text1"/>
          <w:sz w:val="24"/>
          <w:szCs w:val="24"/>
        </w:rPr>
        <w:t>SALC annual membership fee £</w:t>
      </w:r>
      <w:r w:rsidR="00991BEC">
        <w:rPr>
          <w:rFonts w:asciiTheme="majorHAnsi" w:hAnsiTheme="majorHAnsi"/>
          <w:color w:val="000000" w:themeColor="text1"/>
          <w:sz w:val="24"/>
          <w:szCs w:val="24"/>
        </w:rPr>
        <w:t>1,764.69</w:t>
      </w:r>
    </w:p>
    <w:p w14:paraId="2A8BCA28" w14:textId="77777777" w:rsidR="00A95CA3" w:rsidRDefault="00A95CA3" w:rsidP="00B0004F">
      <w:pPr>
        <w:rPr>
          <w:rFonts w:asciiTheme="majorHAnsi" w:hAnsiTheme="majorHAnsi"/>
          <w:b/>
          <w:bCs/>
          <w:color w:val="000000" w:themeColor="text1"/>
          <w:sz w:val="24"/>
          <w:szCs w:val="24"/>
        </w:rPr>
      </w:pPr>
    </w:p>
    <w:p w14:paraId="3E9942B7" w14:textId="00287136" w:rsidR="00B0004F" w:rsidRDefault="00B0004F" w:rsidP="00B0004F">
      <w:pPr>
        <w:rPr>
          <w:rFonts w:asciiTheme="majorHAnsi" w:hAnsiTheme="majorHAnsi"/>
          <w:b/>
          <w:bCs/>
          <w:color w:val="000000" w:themeColor="text1"/>
          <w:sz w:val="24"/>
          <w:szCs w:val="24"/>
        </w:rPr>
      </w:pPr>
      <w:r w:rsidRPr="00D13371">
        <w:rPr>
          <w:rFonts w:asciiTheme="majorHAnsi" w:hAnsiTheme="majorHAnsi"/>
          <w:b/>
          <w:bCs/>
          <w:color w:val="000000" w:themeColor="text1"/>
          <w:sz w:val="24"/>
          <w:szCs w:val="24"/>
        </w:rPr>
        <w:t>For approval but awaiting invoice or works before payment:</w:t>
      </w:r>
      <w:bookmarkEnd w:id="1"/>
    </w:p>
    <w:p w14:paraId="537932C8" w14:textId="085DE792" w:rsidR="004A37D8" w:rsidRDefault="004A37D8" w:rsidP="00B0004F">
      <w:pPr>
        <w:rPr>
          <w:rFonts w:asciiTheme="majorHAnsi" w:hAnsiTheme="majorHAnsi"/>
          <w:color w:val="000000" w:themeColor="text1"/>
          <w:sz w:val="24"/>
          <w:szCs w:val="24"/>
        </w:rPr>
      </w:pPr>
      <w:r w:rsidRPr="004A37D8">
        <w:rPr>
          <w:rFonts w:asciiTheme="majorHAnsi" w:hAnsiTheme="majorHAnsi"/>
          <w:color w:val="000000" w:themeColor="text1"/>
          <w:sz w:val="24"/>
          <w:szCs w:val="24"/>
        </w:rPr>
        <w:t>Book Planning Training for ALL of planning committee with NAL</w:t>
      </w:r>
      <w:r w:rsidR="00CB4E1E">
        <w:rPr>
          <w:rFonts w:asciiTheme="majorHAnsi" w:hAnsiTheme="majorHAnsi"/>
          <w:color w:val="000000" w:themeColor="text1"/>
          <w:sz w:val="24"/>
          <w:szCs w:val="24"/>
        </w:rPr>
        <w:t>C</w:t>
      </w:r>
      <w:r w:rsidRPr="004A37D8">
        <w:rPr>
          <w:rFonts w:asciiTheme="majorHAnsi" w:hAnsiTheme="majorHAnsi"/>
          <w:color w:val="000000" w:themeColor="text1"/>
          <w:sz w:val="24"/>
          <w:szCs w:val="24"/>
        </w:rPr>
        <w:t xml:space="preserve"> Oct 29</w:t>
      </w:r>
      <w:r w:rsidRPr="004A37D8">
        <w:rPr>
          <w:rFonts w:asciiTheme="majorHAnsi" w:hAnsiTheme="majorHAnsi"/>
          <w:color w:val="000000" w:themeColor="text1"/>
          <w:sz w:val="24"/>
          <w:szCs w:val="24"/>
          <w:vertAlign w:val="superscript"/>
        </w:rPr>
        <w:t>th</w:t>
      </w:r>
      <w:r w:rsidRPr="004A37D8">
        <w:rPr>
          <w:rFonts w:asciiTheme="majorHAnsi" w:hAnsiTheme="majorHAnsi"/>
          <w:color w:val="000000" w:themeColor="text1"/>
          <w:sz w:val="24"/>
          <w:szCs w:val="24"/>
        </w:rPr>
        <w:t xml:space="preserve"> £35 per delegate</w:t>
      </w:r>
    </w:p>
    <w:p w14:paraId="1C0FA827" w14:textId="146296F3" w:rsidR="00ED6924" w:rsidRDefault="00ED6924" w:rsidP="00B0004F">
      <w:pPr>
        <w:rPr>
          <w:rFonts w:asciiTheme="majorHAnsi" w:hAnsiTheme="majorHAnsi"/>
          <w:color w:val="000000" w:themeColor="text1"/>
          <w:sz w:val="24"/>
          <w:szCs w:val="24"/>
        </w:rPr>
      </w:pPr>
      <w:r>
        <w:rPr>
          <w:rFonts w:asciiTheme="majorHAnsi" w:hAnsiTheme="majorHAnsi"/>
          <w:color w:val="000000" w:themeColor="text1"/>
          <w:sz w:val="24"/>
          <w:szCs w:val="24"/>
        </w:rPr>
        <w:t xml:space="preserve">Authorisation of Match-Funding 50/50 £1,500 to Shropshire Council for lengthsmen </w:t>
      </w:r>
      <w:r w:rsidR="006501D7">
        <w:rPr>
          <w:rFonts w:asciiTheme="majorHAnsi" w:hAnsiTheme="majorHAnsi"/>
          <w:color w:val="000000" w:themeColor="text1"/>
          <w:sz w:val="24"/>
          <w:szCs w:val="24"/>
        </w:rPr>
        <w:t xml:space="preserve">work throughout the village on Shropshire Council land. </w:t>
      </w:r>
      <w:r w:rsidR="005950E0">
        <w:rPr>
          <w:rFonts w:asciiTheme="majorHAnsi" w:hAnsiTheme="majorHAnsi"/>
          <w:color w:val="000000" w:themeColor="text1"/>
          <w:sz w:val="24"/>
          <w:szCs w:val="24"/>
        </w:rPr>
        <w:t xml:space="preserve">Annual </w:t>
      </w:r>
      <w:r w:rsidR="006501D7">
        <w:rPr>
          <w:rFonts w:asciiTheme="majorHAnsi" w:hAnsiTheme="majorHAnsi"/>
          <w:color w:val="000000" w:themeColor="text1"/>
          <w:sz w:val="24"/>
          <w:szCs w:val="24"/>
        </w:rPr>
        <w:t>Environmental Maintenance Grant</w:t>
      </w:r>
      <w:r w:rsidR="006137CD">
        <w:rPr>
          <w:rFonts w:asciiTheme="majorHAnsi" w:hAnsiTheme="majorHAnsi"/>
          <w:color w:val="000000" w:themeColor="text1"/>
          <w:sz w:val="24"/>
          <w:szCs w:val="24"/>
        </w:rPr>
        <w:t xml:space="preserve"> to be completed by the Clerk.</w:t>
      </w:r>
    </w:p>
    <w:p w14:paraId="4C50BA67" w14:textId="7E94DFC4" w:rsidR="009C7583" w:rsidRPr="00D13371" w:rsidRDefault="00B0004F">
      <w:pPr>
        <w:rPr>
          <w:rFonts w:asciiTheme="majorHAnsi" w:hAnsiTheme="majorHAnsi"/>
        </w:rPr>
      </w:pPr>
      <w:r w:rsidRPr="00D13371">
        <w:rPr>
          <w:rFonts w:asciiTheme="majorHAnsi" w:hAnsiTheme="majorHAnsi"/>
          <w:b/>
          <w:bCs/>
          <w:color w:val="000000" w:themeColor="text1"/>
          <w:sz w:val="24"/>
          <w:szCs w:val="24"/>
        </w:rPr>
        <w:t>Plus, any invoices that come in prior to meeting:</w:t>
      </w:r>
    </w:p>
    <w:sectPr w:rsidR="009C7583" w:rsidRPr="00D1337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5B3D" w14:textId="77777777" w:rsidR="00BE76CC" w:rsidRDefault="00BE76CC" w:rsidP="00247192">
      <w:pPr>
        <w:spacing w:after="0" w:line="240" w:lineRule="auto"/>
      </w:pPr>
      <w:r>
        <w:separator/>
      </w:r>
    </w:p>
  </w:endnote>
  <w:endnote w:type="continuationSeparator" w:id="0">
    <w:p w14:paraId="48541589" w14:textId="77777777" w:rsidR="00BE76CC" w:rsidRDefault="00BE76CC"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End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037EE" w14:textId="77777777" w:rsidR="00BE76CC" w:rsidRDefault="00BE76CC" w:rsidP="00247192">
      <w:pPr>
        <w:spacing w:after="0" w:line="240" w:lineRule="auto"/>
      </w:pPr>
      <w:r>
        <w:separator/>
      </w:r>
    </w:p>
  </w:footnote>
  <w:footnote w:type="continuationSeparator" w:id="0">
    <w:p w14:paraId="344181C0" w14:textId="77777777" w:rsidR="00BE76CC" w:rsidRDefault="00BE76CC"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3C3CAFA1" w:rsidR="00247192" w:rsidRDefault="00247192">
    <w:pPr>
      <w:pStyle w:val="Header"/>
    </w:pPr>
    <w:r>
      <w:t>Highley Parish Council</w:t>
    </w:r>
    <w:r w:rsidR="00715AF9">
      <w:tab/>
      <w:t>2025</w:t>
    </w:r>
  </w:p>
  <w:p w14:paraId="2E58DEB0" w14:textId="77777777" w:rsidR="00247192" w:rsidRDefault="0024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 w15:restartNumberingAfterBreak="0">
    <w:nsid w:val="6CF23ED9"/>
    <w:multiLevelType w:val="multilevel"/>
    <w:tmpl w:val="7708DF3C"/>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4FB2286"/>
    <w:multiLevelType w:val="hybridMultilevel"/>
    <w:tmpl w:val="7186BC70"/>
    <w:lvl w:ilvl="0" w:tplc="08090001">
      <w:start w:val="1"/>
      <w:numFmt w:val="bullet"/>
      <w:lvlText w:val=""/>
      <w:lvlJc w:val="left"/>
      <w:pPr>
        <w:ind w:left="8148" w:hanging="360"/>
      </w:pPr>
      <w:rPr>
        <w:rFonts w:ascii="Symbol" w:hAnsi="Symbol" w:hint="default"/>
      </w:rPr>
    </w:lvl>
    <w:lvl w:ilvl="1" w:tplc="08090003" w:tentative="1">
      <w:start w:val="1"/>
      <w:numFmt w:val="bullet"/>
      <w:lvlText w:val="o"/>
      <w:lvlJc w:val="left"/>
      <w:pPr>
        <w:ind w:left="8868" w:hanging="360"/>
      </w:pPr>
      <w:rPr>
        <w:rFonts w:ascii="Courier New" w:hAnsi="Courier New" w:cs="Courier New" w:hint="default"/>
      </w:rPr>
    </w:lvl>
    <w:lvl w:ilvl="2" w:tplc="08090005" w:tentative="1">
      <w:start w:val="1"/>
      <w:numFmt w:val="bullet"/>
      <w:lvlText w:val=""/>
      <w:lvlJc w:val="left"/>
      <w:pPr>
        <w:ind w:left="9588" w:hanging="360"/>
      </w:pPr>
      <w:rPr>
        <w:rFonts w:ascii="Wingdings" w:hAnsi="Wingdings" w:hint="default"/>
      </w:rPr>
    </w:lvl>
    <w:lvl w:ilvl="3" w:tplc="08090001" w:tentative="1">
      <w:start w:val="1"/>
      <w:numFmt w:val="bullet"/>
      <w:lvlText w:val=""/>
      <w:lvlJc w:val="left"/>
      <w:pPr>
        <w:ind w:left="10308" w:hanging="360"/>
      </w:pPr>
      <w:rPr>
        <w:rFonts w:ascii="Symbol" w:hAnsi="Symbol" w:hint="default"/>
      </w:rPr>
    </w:lvl>
    <w:lvl w:ilvl="4" w:tplc="08090003" w:tentative="1">
      <w:start w:val="1"/>
      <w:numFmt w:val="bullet"/>
      <w:lvlText w:val="o"/>
      <w:lvlJc w:val="left"/>
      <w:pPr>
        <w:ind w:left="11028" w:hanging="360"/>
      </w:pPr>
      <w:rPr>
        <w:rFonts w:ascii="Courier New" w:hAnsi="Courier New" w:cs="Courier New" w:hint="default"/>
      </w:rPr>
    </w:lvl>
    <w:lvl w:ilvl="5" w:tplc="08090005" w:tentative="1">
      <w:start w:val="1"/>
      <w:numFmt w:val="bullet"/>
      <w:lvlText w:val=""/>
      <w:lvlJc w:val="left"/>
      <w:pPr>
        <w:ind w:left="11748" w:hanging="360"/>
      </w:pPr>
      <w:rPr>
        <w:rFonts w:ascii="Wingdings" w:hAnsi="Wingdings" w:hint="default"/>
      </w:rPr>
    </w:lvl>
    <w:lvl w:ilvl="6" w:tplc="08090001" w:tentative="1">
      <w:start w:val="1"/>
      <w:numFmt w:val="bullet"/>
      <w:lvlText w:val=""/>
      <w:lvlJc w:val="left"/>
      <w:pPr>
        <w:ind w:left="12468" w:hanging="360"/>
      </w:pPr>
      <w:rPr>
        <w:rFonts w:ascii="Symbol" w:hAnsi="Symbol" w:hint="default"/>
      </w:rPr>
    </w:lvl>
    <w:lvl w:ilvl="7" w:tplc="08090003" w:tentative="1">
      <w:start w:val="1"/>
      <w:numFmt w:val="bullet"/>
      <w:lvlText w:val="o"/>
      <w:lvlJc w:val="left"/>
      <w:pPr>
        <w:ind w:left="13188" w:hanging="360"/>
      </w:pPr>
      <w:rPr>
        <w:rFonts w:ascii="Courier New" w:hAnsi="Courier New" w:cs="Courier New" w:hint="default"/>
      </w:rPr>
    </w:lvl>
    <w:lvl w:ilvl="8" w:tplc="08090005" w:tentative="1">
      <w:start w:val="1"/>
      <w:numFmt w:val="bullet"/>
      <w:lvlText w:val=""/>
      <w:lvlJc w:val="left"/>
      <w:pPr>
        <w:ind w:left="13908" w:hanging="360"/>
      </w:pPr>
      <w:rPr>
        <w:rFonts w:ascii="Wingdings" w:hAnsi="Wingdings" w:hint="default"/>
      </w:rPr>
    </w:lvl>
  </w:abstractNum>
  <w:abstractNum w:abstractNumId="4" w15:restartNumberingAfterBreak="0">
    <w:nsid w:val="7AF85640"/>
    <w:multiLevelType w:val="hybridMultilevel"/>
    <w:tmpl w:val="160C2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 w:numId="3" w16cid:durableId="1976788361">
    <w:abstractNumId w:val="3"/>
  </w:num>
  <w:num w:numId="4" w16cid:durableId="334462440">
    <w:abstractNumId w:val="4"/>
  </w:num>
  <w:num w:numId="5" w16cid:durableId="1566336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00660"/>
    <w:rsid w:val="000207E4"/>
    <w:rsid w:val="00021D2C"/>
    <w:rsid w:val="00024537"/>
    <w:rsid w:val="0002720B"/>
    <w:rsid w:val="0003063A"/>
    <w:rsid w:val="00037FC0"/>
    <w:rsid w:val="00050C4E"/>
    <w:rsid w:val="00051FED"/>
    <w:rsid w:val="0005763F"/>
    <w:rsid w:val="00060DE4"/>
    <w:rsid w:val="00062D75"/>
    <w:rsid w:val="00064DC9"/>
    <w:rsid w:val="00073BD1"/>
    <w:rsid w:val="0008451E"/>
    <w:rsid w:val="000A4BD5"/>
    <w:rsid w:val="000B6FD5"/>
    <w:rsid w:val="000D4815"/>
    <w:rsid w:val="000E5CBA"/>
    <w:rsid w:val="000F1FC3"/>
    <w:rsid w:val="0011455D"/>
    <w:rsid w:val="00122D51"/>
    <w:rsid w:val="001373B1"/>
    <w:rsid w:val="00137BCF"/>
    <w:rsid w:val="00140E38"/>
    <w:rsid w:val="0014460D"/>
    <w:rsid w:val="001524AB"/>
    <w:rsid w:val="001561AA"/>
    <w:rsid w:val="001705EC"/>
    <w:rsid w:val="00172F09"/>
    <w:rsid w:val="00174FFB"/>
    <w:rsid w:val="0018266E"/>
    <w:rsid w:val="00192733"/>
    <w:rsid w:val="00192A39"/>
    <w:rsid w:val="00193960"/>
    <w:rsid w:val="00195751"/>
    <w:rsid w:val="001A2484"/>
    <w:rsid w:val="001A3AF9"/>
    <w:rsid w:val="001A504C"/>
    <w:rsid w:val="001A699B"/>
    <w:rsid w:val="001B1FD9"/>
    <w:rsid w:val="001B4875"/>
    <w:rsid w:val="001B6A36"/>
    <w:rsid w:val="001C3006"/>
    <w:rsid w:val="001C5730"/>
    <w:rsid w:val="001C5D1F"/>
    <w:rsid w:val="001C7283"/>
    <w:rsid w:val="001C7525"/>
    <w:rsid w:val="001F13DB"/>
    <w:rsid w:val="001F1F3E"/>
    <w:rsid w:val="00206642"/>
    <w:rsid w:val="0021761B"/>
    <w:rsid w:val="00220F71"/>
    <w:rsid w:val="002357EB"/>
    <w:rsid w:val="0023783D"/>
    <w:rsid w:val="00247192"/>
    <w:rsid w:val="00251846"/>
    <w:rsid w:val="00264EE6"/>
    <w:rsid w:val="002740C9"/>
    <w:rsid w:val="00276743"/>
    <w:rsid w:val="00281A95"/>
    <w:rsid w:val="002B36F6"/>
    <w:rsid w:val="002C322F"/>
    <w:rsid w:val="002D38F2"/>
    <w:rsid w:val="002D394A"/>
    <w:rsid w:val="002E24AA"/>
    <w:rsid w:val="00305610"/>
    <w:rsid w:val="00307850"/>
    <w:rsid w:val="0031246B"/>
    <w:rsid w:val="00335B90"/>
    <w:rsid w:val="003427E1"/>
    <w:rsid w:val="0034779F"/>
    <w:rsid w:val="003569A5"/>
    <w:rsid w:val="00374A4A"/>
    <w:rsid w:val="00380554"/>
    <w:rsid w:val="003833DD"/>
    <w:rsid w:val="003A19B8"/>
    <w:rsid w:val="003A2115"/>
    <w:rsid w:val="003B716B"/>
    <w:rsid w:val="003C5D92"/>
    <w:rsid w:val="003F22F6"/>
    <w:rsid w:val="003F5FAE"/>
    <w:rsid w:val="003F611B"/>
    <w:rsid w:val="00402CEA"/>
    <w:rsid w:val="00407F09"/>
    <w:rsid w:val="004105FD"/>
    <w:rsid w:val="00420336"/>
    <w:rsid w:val="00432B41"/>
    <w:rsid w:val="0044026D"/>
    <w:rsid w:val="004542D4"/>
    <w:rsid w:val="00476D3C"/>
    <w:rsid w:val="00480716"/>
    <w:rsid w:val="0048232F"/>
    <w:rsid w:val="004823DA"/>
    <w:rsid w:val="00490AA7"/>
    <w:rsid w:val="004915C7"/>
    <w:rsid w:val="00495877"/>
    <w:rsid w:val="004A37D8"/>
    <w:rsid w:val="004B13FB"/>
    <w:rsid w:val="004B1890"/>
    <w:rsid w:val="004B3E05"/>
    <w:rsid w:val="004C058B"/>
    <w:rsid w:val="004D0E99"/>
    <w:rsid w:val="004D14B2"/>
    <w:rsid w:val="004D1CD8"/>
    <w:rsid w:val="004E3EDD"/>
    <w:rsid w:val="004F1B6E"/>
    <w:rsid w:val="00501985"/>
    <w:rsid w:val="00501AC7"/>
    <w:rsid w:val="0050627C"/>
    <w:rsid w:val="005067A4"/>
    <w:rsid w:val="00506D12"/>
    <w:rsid w:val="005142CB"/>
    <w:rsid w:val="00521062"/>
    <w:rsid w:val="00526985"/>
    <w:rsid w:val="00535368"/>
    <w:rsid w:val="00535466"/>
    <w:rsid w:val="00541E77"/>
    <w:rsid w:val="005656AB"/>
    <w:rsid w:val="005657C7"/>
    <w:rsid w:val="00567F7D"/>
    <w:rsid w:val="00582C1C"/>
    <w:rsid w:val="005834FE"/>
    <w:rsid w:val="005872A2"/>
    <w:rsid w:val="005876BB"/>
    <w:rsid w:val="00594F0F"/>
    <w:rsid w:val="005950E0"/>
    <w:rsid w:val="005A5FD9"/>
    <w:rsid w:val="005B107B"/>
    <w:rsid w:val="005B3548"/>
    <w:rsid w:val="005C6AA4"/>
    <w:rsid w:val="005D141D"/>
    <w:rsid w:val="005D6057"/>
    <w:rsid w:val="005D76B6"/>
    <w:rsid w:val="005E75FC"/>
    <w:rsid w:val="005F1F10"/>
    <w:rsid w:val="005F5DFA"/>
    <w:rsid w:val="006077AC"/>
    <w:rsid w:val="006137CD"/>
    <w:rsid w:val="00613BCA"/>
    <w:rsid w:val="00630995"/>
    <w:rsid w:val="00637AB1"/>
    <w:rsid w:val="0064161B"/>
    <w:rsid w:val="00647139"/>
    <w:rsid w:val="006501D7"/>
    <w:rsid w:val="00653ADB"/>
    <w:rsid w:val="00660B3A"/>
    <w:rsid w:val="006828DA"/>
    <w:rsid w:val="00693E67"/>
    <w:rsid w:val="006B4AD3"/>
    <w:rsid w:val="006B5DCC"/>
    <w:rsid w:val="006D6E7B"/>
    <w:rsid w:val="006F1335"/>
    <w:rsid w:val="006F1DAF"/>
    <w:rsid w:val="006F385A"/>
    <w:rsid w:val="006F6F6C"/>
    <w:rsid w:val="00702D38"/>
    <w:rsid w:val="00715AF9"/>
    <w:rsid w:val="007164DE"/>
    <w:rsid w:val="007174BA"/>
    <w:rsid w:val="007210EE"/>
    <w:rsid w:val="00731CDE"/>
    <w:rsid w:val="00732D5E"/>
    <w:rsid w:val="00744B20"/>
    <w:rsid w:val="00754058"/>
    <w:rsid w:val="00761F26"/>
    <w:rsid w:val="00763F1A"/>
    <w:rsid w:val="007705CB"/>
    <w:rsid w:val="00771011"/>
    <w:rsid w:val="00784FF1"/>
    <w:rsid w:val="007A2852"/>
    <w:rsid w:val="007C696C"/>
    <w:rsid w:val="007D72B7"/>
    <w:rsid w:val="007E0919"/>
    <w:rsid w:val="007F1C86"/>
    <w:rsid w:val="007F33BF"/>
    <w:rsid w:val="007F6E58"/>
    <w:rsid w:val="007F7D6C"/>
    <w:rsid w:val="008017F5"/>
    <w:rsid w:val="00810F52"/>
    <w:rsid w:val="00814376"/>
    <w:rsid w:val="00815C58"/>
    <w:rsid w:val="00831364"/>
    <w:rsid w:val="008334DE"/>
    <w:rsid w:val="00837375"/>
    <w:rsid w:val="008418BB"/>
    <w:rsid w:val="00843CAB"/>
    <w:rsid w:val="00845E40"/>
    <w:rsid w:val="00846DB2"/>
    <w:rsid w:val="0085392B"/>
    <w:rsid w:val="00855A60"/>
    <w:rsid w:val="00856705"/>
    <w:rsid w:val="00877E42"/>
    <w:rsid w:val="008871F3"/>
    <w:rsid w:val="00895EC2"/>
    <w:rsid w:val="008A0DEA"/>
    <w:rsid w:val="008B1E80"/>
    <w:rsid w:val="008B5C59"/>
    <w:rsid w:val="008C23FD"/>
    <w:rsid w:val="008C2F6A"/>
    <w:rsid w:val="008C6D0B"/>
    <w:rsid w:val="008E4766"/>
    <w:rsid w:val="008E506B"/>
    <w:rsid w:val="008F0993"/>
    <w:rsid w:val="008F0D21"/>
    <w:rsid w:val="008F2880"/>
    <w:rsid w:val="00904C40"/>
    <w:rsid w:val="00913D60"/>
    <w:rsid w:val="00915FEC"/>
    <w:rsid w:val="009270A5"/>
    <w:rsid w:val="00930CCF"/>
    <w:rsid w:val="009318F9"/>
    <w:rsid w:val="009357DC"/>
    <w:rsid w:val="00950783"/>
    <w:rsid w:val="00951B92"/>
    <w:rsid w:val="00956483"/>
    <w:rsid w:val="00980A84"/>
    <w:rsid w:val="00981ED2"/>
    <w:rsid w:val="00991BEC"/>
    <w:rsid w:val="00992A0E"/>
    <w:rsid w:val="0099410E"/>
    <w:rsid w:val="009A43B9"/>
    <w:rsid w:val="009B0B8C"/>
    <w:rsid w:val="009B1DE9"/>
    <w:rsid w:val="009C45AE"/>
    <w:rsid w:val="009C7583"/>
    <w:rsid w:val="009D2814"/>
    <w:rsid w:val="009D7111"/>
    <w:rsid w:val="009E0D73"/>
    <w:rsid w:val="009E2E13"/>
    <w:rsid w:val="009F2A78"/>
    <w:rsid w:val="009F5D05"/>
    <w:rsid w:val="009F7252"/>
    <w:rsid w:val="00A00958"/>
    <w:rsid w:val="00A179D7"/>
    <w:rsid w:val="00A23469"/>
    <w:rsid w:val="00A26142"/>
    <w:rsid w:val="00A31BD9"/>
    <w:rsid w:val="00A531F1"/>
    <w:rsid w:val="00A5627F"/>
    <w:rsid w:val="00A61E2F"/>
    <w:rsid w:val="00A67F63"/>
    <w:rsid w:val="00A755E1"/>
    <w:rsid w:val="00A7712D"/>
    <w:rsid w:val="00A95CA3"/>
    <w:rsid w:val="00A95E5D"/>
    <w:rsid w:val="00AB236A"/>
    <w:rsid w:val="00AB5AFC"/>
    <w:rsid w:val="00AC0A82"/>
    <w:rsid w:val="00AD24E3"/>
    <w:rsid w:val="00AD3BE5"/>
    <w:rsid w:val="00AE15BB"/>
    <w:rsid w:val="00AE2805"/>
    <w:rsid w:val="00AE749C"/>
    <w:rsid w:val="00AF2134"/>
    <w:rsid w:val="00AF2C1E"/>
    <w:rsid w:val="00AF347A"/>
    <w:rsid w:val="00B0004F"/>
    <w:rsid w:val="00B14F92"/>
    <w:rsid w:val="00B16FBF"/>
    <w:rsid w:val="00B217E2"/>
    <w:rsid w:val="00B56569"/>
    <w:rsid w:val="00B624B4"/>
    <w:rsid w:val="00B6596D"/>
    <w:rsid w:val="00B660B3"/>
    <w:rsid w:val="00B91D60"/>
    <w:rsid w:val="00B93307"/>
    <w:rsid w:val="00BA0109"/>
    <w:rsid w:val="00BB5771"/>
    <w:rsid w:val="00BB5E56"/>
    <w:rsid w:val="00BB7D97"/>
    <w:rsid w:val="00BB7EA4"/>
    <w:rsid w:val="00BC457D"/>
    <w:rsid w:val="00BD04DA"/>
    <w:rsid w:val="00BD05FA"/>
    <w:rsid w:val="00BD1515"/>
    <w:rsid w:val="00BD2F39"/>
    <w:rsid w:val="00BD6AF7"/>
    <w:rsid w:val="00BE4FE5"/>
    <w:rsid w:val="00BE76CC"/>
    <w:rsid w:val="00BE7980"/>
    <w:rsid w:val="00BF0E68"/>
    <w:rsid w:val="00C10EB0"/>
    <w:rsid w:val="00C16896"/>
    <w:rsid w:val="00C22AEF"/>
    <w:rsid w:val="00C3378D"/>
    <w:rsid w:val="00C45B40"/>
    <w:rsid w:val="00C46B7D"/>
    <w:rsid w:val="00C50DA9"/>
    <w:rsid w:val="00C51D47"/>
    <w:rsid w:val="00C536FE"/>
    <w:rsid w:val="00C555EA"/>
    <w:rsid w:val="00C652D8"/>
    <w:rsid w:val="00C66AA2"/>
    <w:rsid w:val="00C71ABD"/>
    <w:rsid w:val="00C732F1"/>
    <w:rsid w:val="00C95EE7"/>
    <w:rsid w:val="00CA0F4A"/>
    <w:rsid w:val="00CA3266"/>
    <w:rsid w:val="00CB16C6"/>
    <w:rsid w:val="00CB4E1E"/>
    <w:rsid w:val="00CB60B0"/>
    <w:rsid w:val="00CB7765"/>
    <w:rsid w:val="00CC0B9E"/>
    <w:rsid w:val="00CC1A45"/>
    <w:rsid w:val="00CD1006"/>
    <w:rsid w:val="00CD75F8"/>
    <w:rsid w:val="00CE0CBB"/>
    <w:rsid w:val="00CE1595"/>
    <w:rsid w:val="00CE5430"/>
    <w:rsid w:val="00CF5FA2"/>
    <w:rsid w:val="00D0058B"/>
    <w:rsid w:val="00D01FDA"/>
    <w:rsid w:val="00D0267C"/>
    <w:rsid w:val="00D10832"/>
    <w:rsid w:val="00D128E5"/>
    <w:rsid w:val="00D13371"/>
    <w:rsid w:val="00D167D3"/>
    <w:rsid w:val="00D422EB"/>
    <w:rsid w:val="00D4265E"/>
    <w:rsid w:val="00D5588B"/>
    <w:rsid w:val="00D61230"/>
    <w:rsid w:val="00D65D11"/>
    <w:rsid w:val="00D92091"/>
    <w:rsid w:val="00D9702B"/>
    <w:rsid w:val="00DA24C8"/>
    <w:rsid w:val="00DC20C2"/>
    <w:rsid w:val="00DE04E7"/>
    <w:rsid w:val="00DE4A13"/>
    <w:rsid w:val="00DF6E57"/>
    <w:rsid w:val="00E0272B"/>
    <w:rsid w:val="00E06F6B"/>
    <w:rsid w:val="00E1612C"/>
    <w:rsid w:val="00E31E57"/>
    <w:rsid w:val="00E36B21"/>
    <w:rsid w:val="00E469FB"/>
    <w:rsid w:val="00E52022"/>
    <w:rsid w:val="00E5748C"/>
    <w:rsid w:val="00E616AD"/>
    <w:rsid w:val="00E77B93"/>
    <w:rsid w:val="00E8427D"/>
    <w:rsid w:val="00E84555"/>
    <w:rsid w:val="00E91C6E"/>
    <w:rsid w:val="00E971D2"/>
    <w:rsid w:val="00EA1BF7"/>
    <w:rsid w:val="00EA2A8A"/>
    <w:rsid w:val="00EB4347"/>
    <w:rsid w:val="00EC2C9A"/>
    <w:rsid w:val="00ED5100"/>
    <w:rsid w:val="00ED6924"/>
    <w:rsid w:val="00EE478E"/>
    <w:rsid w:val="00EF5748"/>
    <w:rsid w:val="00F15A7C"/>
    <w:rsid w:val="00F239C6"/>
    <w:rsid w:val="00F34FE7"/>
    <w:rsid w:val="00F67862"/>
    <w:rsid w:val="00F70EDF"/>
    <w:rsid w:val="00F716FF"/>
    <w:rsid w:val="00F94346"/>
    <w:rsid w:val="00F96FD7"/>
    <w:rsid w:val="00F96FE0"/>
    <w:rsid w:val="00FA4759"/>
    <w:rsid w:val="00FA7FA2"/>
    <w:rsid w:val="00FB73BA"/>
    <w:rsid w:val="00FC16A3"/>
    <w:rsid w:val="00FD270E"/>
    <w:rsid w:val="00FD5049"/>
    <w:rsid w:val="00FD60F6"/>
    <w:rsid w:val="00FE4304"/>
    <w:rsid w:val="00FE764F"/>
    <w:rsid w:val="00FF0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83232">
      <w:bodyDiv w:val="1"/>
      <w:marLeft w:val="0"/>
      <w:marRight w:val="0"/>
      <w:marTop w:val="0"/>
      <w:marBottom w:val="0"/>
      <w:divBdr>
        <w:top w:val="none" w:sz="0" w:space="0" w:color="auto"/>
        <w:left w:val="none" w:sz="0" w:space="0" w:color="auto"/>
        <w:bottom w:val="none" w:sz="0" w:space="0" w:color="auto"/>
        <w:right w:val="none" w:sz="0" w:space="0" w:color="auto"/>
      </w:divBdr>
      <w:divsChild>
        <w:div w:id="22873799">
          <w:marLeft w:val="0"/>
          <w:marRight w:val="0"/>
          <w:marTop w:val="240"/>
          <w:marBottom w:val="240"/>
          <w:divBdr>
            <w:top w:val="none" w:sz="0" w:space="0" w:color="auto"/>
            <w:left w:val="none" w:sz="0" w:space="0" w:color="auto"/>
            <w:bottom w:val="none" w:sz="0" w:space="0" w:color="auto"/>
            <w:right w:val="none" w:sz="0" w:space="0" w:color="auto"/>
          </w:divBdr>
        </w:div>
        <w:div w:id="404307519">
          <w:marLeft w:val="0"/>
          <w:marRight w:val="0"/>
          <w:marTop w:val="240"/>
          <w:marBottom w:val="240"/>
          <w:divBdr>
            <w:top w:val="none" w:sz="0" w:space="0" w:color="auto"/>
            <w:left w:val="none" w:sz="0" w:space="0" w:color="auto"/>
            <w:bottom w:val="none" w:sz="0" w:space="0" w:color="auto"/>
            <w:right w:val="none" w:sz="0" w:space="0" w:color="auto"/>
          </w:divBdr>
        </w:div>
        <w:div w:id="43647964">
          <w:marLeft w:val="0"/>
          <w:marRight w:val="0"/>
          <w:marTop w:val="240"/>
          <w:marBottom w:val="240"/>
          <w:divBdr>
            <w:top w:val="none" w:sz="0" w:space="0" w:color="auto"/>
            <w:left w:val="none" w:sz="0" w:space="0" w:color="auto"/>
            <w:bottom w:val="none" w:sz="0" w:space="0" w:color="auto"/>
            <w:right w:val="none" w:sz="0" w:space="0" w:color="auto"/>
          </w:divBdr>
        </w:div>
        <w:div w:id="124543891">
          <w:marLeft w:val="0"/>
          <w:marRight w:val="0"/>
          <w:marTop w:val="240"/>
          <w:marBottom w:val="240"/>
          <w:divBdr>
            <w:top w:val="none" w:sz="0" w:space="0" w:color="auto"/>
            <w:left w:val="none" w:sz="0" w:space="0" w:color="auto"/>
            <w:bottom w:val="none" w:sz="0" w:space="0" w:color="auto"/>
            <w:right w:val="none" w:sz="0" w:space="0" w:color="auto"/>
          </w:divBdr>
        </w:div>
        <w:div w:id="741295956">
          <w:marLeft w:val="0"/>
          <w:marRight w:val="0"/>
          <w:marTop w:val="240"/>
          <w:marBottom w:val="240"/>
          <w:divBdr>
            <w:top w:val="none" w:sz="0" w:space="0" w:color="auto"/>
            <w:left w:val="none" w:sz="0" w:space="0" w:color="auto"/>
            <w:bottom w:val="none" w:sz="0" w:space="0" w:color="auto"/>
            <w:right w:val="none" w:sz="0" w:space="0" w:color="auto"/>
          </w:divBdr>
        </w:div>
        <w:div w:id="99842622">
          <w:marLeft w:val="0"/>
          <w:marRight w:val="0"/>
          <w:marTop w:val="240"/>
          <w:marBottom w:val="240"/>
          <w:divBdr>
            <w:top w:val="none" w:sz="0" w:space="0" w:color="auto"/>
            <w:left w:val="none" w:sz="0" w:space="0" w:color="auto"/>
            <w:bottom w:val="none" w:sz="0" w:space="0" w:color="auto"/>
            <w:right w:val="none" w:sz="0" w:space="0" w:color="auto"/>
          </w:divBdr>
        </w:div>
        <w:div w:id="1193806438">
          <w:marLeft w:val="0"/>
          <w:marRight w:val="0"/>
          <w:marTop w:val="240"/>
          <w:marBottom w:val="240"/>
          <w:divBdr>
            <w:top w:val="none" w:sz="0" w:space="0" w:color="auto"/>
            <w:left w:val="none" w:sz="0" w:space="0" w:color="auto"/>
            <w:bottom w:val="none" w:sz="0" w:space="0" w:color="auto"/>
            <w:right w:val="none" w:sz="0" w:space="0" w:color="auto"/>
          </w:divBdr>
        </w:div>
        <w:div w:id="48656126">
          <w:marLeft w:val="0"/>
          <w:marRight w:val="0"/>
          <w:marTop w:val="240"/>
          <w:marBottom w:val="240"/>
          <w:divBdr>
            <w:top w:val="none" w:sz="0" w:space="0" w:color="auto"/>
            <w:left w:val="none" w:sz="0" w:space="0" w:color="auto"/>
            <w:bottom w:val="none" w:sz="0" w:space="0" w:color="auto"/>
            <w:right w:val="none" w:sz="0" w:space="0" w:color="auto"/>
          </w:divBdr>
        </w:div>
        <w:div w:id="708990242">
          <w:marLeft w:val="0"/>
          <w:marRight w:val="0"/>
          <w:marTop w:val="240"/>
          <w:marBottom w:val="240"/>
          <w:divBdr>
            <w:top w:val="none" w:sz="0" w:space="0" w:color="auto"/>
            <w:left w:val="none" w:sz="0" w:space="0" w:color="auto"/>
            <w:bottom w:val="none" w:sz="0" w:space="0" w:color="auto"/>
            <w:right w:val="none" w:sz="0" w:space="0" w:color="auto"/>
          </w:divBdr>
        </w:div>
        <w:div w:id="549613179">
          <w:marLeft w:val="0"/>
          <w:marRight w:val="0"/>
          <w:marTop w:val="240"/>
          <w:marBottom w:val="240"/>
          <w:divBdr>
            <w:top w:val="none" w:sz="0" w:space="0" w:color="auto"/>
            <w:left w:val="none" w:sz="0" w:space="0" w:color="auto"/>
            <w:bottom w:val="none" w:sz="0" w:space="0" w:color="auto"/>
            <w:right w:val="none" w:sz="0" w:space="0" w:color="auto"/>
          </w:divBdr>
        </w:div>
        <w:div w:id="2099251351">
          <w:marLeft w:val="0"/>
          <w:marRight w:val="0"/>
          <w:marTop w:val="240"/>
          <w:marBottom w:val="240"/>
          <w:divBdr>
            <w:top w:val="none" w:sz="0" w:space="0" w:color="auto"/>
            <w:left w:val="none" w:sz="0" w:space="0" w:color="auto"/>
            <w:bottom w:val="none" w:sz="0" w:space="0" w:color="auto"/>
            <w:right w:val="none" w:sz="0" w:space="0" w:color="auto"/>
          </w:divBdr>
        </w:div>
        <w:div w:id="532964721">
          <w:marLeft w:val="0"/>
          <w:marRight w:val="0"/>
          <w:marTop w:val="240"/>
          <w:marBottom w:val="240"/>
          <w:divBdr>
            <w:top w:val="none" w:sz="0" w:space="0" w:color="auto"/>
            <w:left w:val="none" w:sz="0" w:space="0" w:color="auto"/>
            <w:bottom w:val="none" w:sz="0" w:space="0" w:color="auto"/>
            <w:right w:val="none" w:sz="0" w:space="0" w:color="auto"/>
          </w:divBdr>
        </w:div>
        <w:div w:id="901331281">
          <w:marLeft w:val="0"/>
          <w:marRight w:val="0"/>
          <w:marTop w:val="240"/>
          <w:marBottom w:val="240"/>
          <w:divBdr>
            <w:top w:val="none" w:sz="0" w:space="0" w:color="auto"/>
            <w:left w:val="none" w:sz="0" w:space="0" w:color="auto"/>
            <w:bottom w:val="none" w:sz="0" w:space="0" w:color="auto"/>
            <w:right w:val="none" w:sz="0" w:space="0" w:color="auto"/>
          </w:divBdr>
        </w:div>
        <w:div w:id="1896231453">
          <w:marLeft w:val="0"/>
          <w:marRight w:val="0"/>
          <w:marTop w:val="240"/>
          <w:marBottom w:val="240"/>
          <w:divBdr>
            <w:top w:val="none" w:sz="0" w:space="0" w:color="auto"/>
            <w:left w:val="none" w:sz="0" w:space="0" w:color="auto"/>
            <w:bottom w:val="none" w:sz="0" w:space="0" w:color="auto"/>
            <w:right w:val="none" w:sz="0" w:space="0" w:color="auto"/>
          </w:divBdr>
        </w:div>
        <w:div w:id="447160883">
          <w:marLeft w:val="0"/>
          <w:marRight w:val="0"/>
          <w:marTop w:val="240"/>
          <w:marBottom w:val="240"/>
          <w:divBdr>
            <w:top w:val="none" w:sz="0" w:space="0" w:color="auto"/>
            <w:left w:val="none" w:sz="0" w:space="0" w:color="auto"/>
            <w:bottom w:val="none" w:sz="0" w:space="0" w:color="auto"/>
            <w:right w:val="none" w:sz="0" w:space="0" w:color="auto"/>
          </w:divBdr>
        </w:div>
        <w:div w:id="225654505">
          <w:marLeft w:val="0"/>
          <w:marRight w:val="0"/>
          <w:marTop w:val="240"/>
          <w:marBottom w:val="240"/>
          <w:divBdr>
            <w:top w:val="none" w:sz="0" w:space="0" w:color="auto"/>
            <w:left w:val="none" w:sz="0" w:space="0" w:color="auto"/>
            <w:bottom w:val="none" w:sz="0" w:space="0" w:color="auto"/>
            <w:right w:val="none" w:sz="0" w:space="0" w:color="auto"/>
          </w:divBdr>
        </w:div>
        <w:div w:id="804742571">
          <w:marLeft w:val="0"/>
          <w:marRight w:val="0"/>
          <w:marTop w:val="240"/>
          <w:marBottom w:val="240"/>
          <w:divBdr>
            <w:top w:val="none" w:sz="0" w:space="0" w:color="auto"/>
            <w:left w:val="none" w:sz="0" w:space="0" w:color="auto"/>
            <w:bottom w:val="none" w:sz="0" w:space="0" w:color="auto"/>
            <w:right w:val="none" w:sz="0" w:space="0" w:color="auto"/>
          </w:divBdr>
        </w:div>
        <w:div w:id="1767917581">
          <w:marLeft w:val="0"/>
          <w:marRight w:val="0"/>
          <w:marTop w:val="240"/>
          <w:marBottom w:val="240"/>
          <w:divBdr>
            <w:top w:val="none" w:sz="0" w:space="0" w:color="auto"/>
            <w:left w:val="none" w:sz="0" w:space="0" w:color="auto"/>
            <w:bottom w:val="none" w:sz="0" w:space="0" w:color="auto"/>
            <w:right w:val="none" w:sz="0" w:space="0" w:color="auto"/>
          </w:divBdr>
        </w:div>
        <w:div w:id="1227227663">
          <w:marLeft w:val="0"/>
          <w:marRight w:val="0"/>
          <w:marTop w:val="240"/>
          <w:marBottom w:val="240"/>
          <w:divBdr>
            <w:top w:val="none" w:sz="0" w:space="0" w:color="auto"/>
            <w:left w:val="none" w:sz="0" w:space="0" w:color="auto"/>
            <w:bottom w:val="none" w:sz="0" w:space="0" w:color="auto"/>
            <w:right w:val="none" w:sz="0" w:space="0" w:color="auto"/>
          </w:divBdr>
        </w:div>
      </w:divsChild>
    </w:div>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123</cp:revision>
  <dcterms:created xsi:type="dcterms:W3CDTF">2025-03-05T14:10:00Z</dcterms:created>
  <dcterms:modified xsi:type="dcterms:W3CDTF">2025-04-29T11:18:00Z</dcterms:modified>
</cp:coreProperties>
</file>