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C6C64" w14:textId="77777777" w:rsidR="00A512C9" w:rsidRDefault="00A512C9" w:rsidP="00A512C9">
      <w:pPr>
        <w:rPr>
          <w:rFonts w:ascii="Copperplate Gothic Bold" w:hAnsi="Copperplate Gothic Bold"/>
          <w:sz w:val="40"/>
          <w:szCs w:val="40"/>
        </w:rPr>
      </w:pPr>
      <w:r>
        <w:rPr>
          <w:rFonts w:ascii="Copperplate Gothic Bold" w:hAnsi="Copperplate Gothic Bold"/>
          <w:noProof/>
          <w:sz w:val="44"/>
          <w:szCs w:val="44"/>
        </w:rPr>
        <w:drawing>
          <wp:inline distT="0" distB="0" distL="0" distR="0" wp14:anchorId="65FD264E" wp14:editId="5107B1DE">
            <wp:extent cx="1424940" cy="777240"/>
            <wp:effectExtent l="0" t="0" r="3810" b="3810"/>
            <wp:docPr id="1254914976" name="Picture 1" descr="A wheel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wheel on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4940" cy="777240"/>
                    </a:xfrm>
                    <a:prstGeom prst="rect">
                      <a:avLst/>
                    </a:prstGeom>
                    <a:noFill/>
                    <a:ln>
                      <a:noFill/>
                    </a:ln>
                  </pic:spPr>
                </pic:pic>
              </a:graphicData>
            </a:graphic>
          </wp:inline>
        </w:drawing>
      </w:r>
      <w:r>
        <w:rPr>
          <w:rFonts w:ascii="Copperplate Gothic Bold" w:hAnsi="Copperplate Gothic Bold"/>
          <w:sz w:val="44"/>
          <w:szCs w:val="44"/>
        </w:rPr>
        <w:t xml:space="preserve"> </w:t>
      </w:r>
      <w:r>
        <w:rPr>
          <w:rFonts w:ascii="Copperplate Gothic Bold" w:hAnsi="Copperplate Gothic Bold"/>
          <w:sz w:val="40"/>
          <w:szCs w:val="40"/>
        </w:rPr>
        <w:t>HIGHLEY PARISH COUNCIL</w:t>
      </w:r>
    </w:p>
    <w:p w14:paraId="27071278" w14:textId="77777777" w:rsidR="00A512C9" w:rsidRDefault="00A512C9" w:rsidP="00A512C9">
      <w:pPr>
        <w:pStyle w:val="NoSpacing"/>
        <w:rPr>
          <w:rFonts w:asciiTheme="majorHAnsi" w:hAnsiTheme="majorHAnsi"/>
          <w:sz w:val="24"/>
          <w:szCs w:val="24"/>
        </w:rPr>
      </w:pPr>
    </w:p>
    <w:p w14:paraId="555C4CC6" w14:textId="77777777" w:rsidR="00A512C9" w:rsidRDefault="00A512C9" w:rsidP="00A512C9">
      <w:pPr>
        <w:pStyle w:val="NoSpacing"/>
        <w:rPr>
          <w:rFonts w:asciiTheme="majorHAnsi" w:hAnsiTheme="majorHAnsi"/>
          <w:sz w:val="24"/>
          <w:szCs w:val="24"/>
        </w:rPr>
      </w:pPr>
      <w:r>
        <w:rPr>
          <w:rFonts w:asciiTheme="majorHAnsi" w:hAnsiTheme="majorHAnsi"/>
          <w:sz w:val="24"/>
          <w:szCs w:val="24"/>
        </w:rPr>
        <w:t>-----------------------------------------------------------------------------------------------------------</w:t>
      </w:r>
    </w:p>
    <w:p w14:paraId="50FA3733" w14:textId="01284DC2" w:rsidR="00A512C9" w:rsidRDefault="00A512C9" w:rsidP="00A512C9">
      <w:pPr>
        <w:pStyle w:val="NoSpacing"/>
        <w:rPr>
          <w:rFonts w:asciiTheme="majorHAnsi" w:hAnsiTheme="majorHAnsi"/>
          <w:b/>
          <w:bCs/>
          <w:sz w:val="28"/>
          <w:szCs w:val="28"/>
        </w:rPr>
      </w:pPr>
      <w:r>
        <w:rPr>
          <w:rFonts w:asciiTheme="majorHAnsi" w:hAnsiTheme="majorHAnsi"/>
          <w:b/>
          <w:bCs/>
          <w:sz w:val="28"/>
          <w:szCs w:val="28"/>
        </w:rPr>
        <w:t>Minutes of the Highley Parish Council Meeting held in the library of The Severn Centre on Tuesday 4</w:t>
      </w:r>
      <w:r w:rsidRPr="005E11B5">
        <w:rPr>
          <w:rFonts w:asciiTheme="majorHAnsi" w:hAnsiTheme="majorHAnsi"/>
          <w:b/>
          <w:bCs/>
          <w:sz w:val="28"/>
          <w:szCs w:val="28"/>
          <w:vertAlign w:val="superscript"/>
        </w:rPr>
        <w:t>th</w:t>
      </w:r>
      <w:r>
        <w:rPr>
          <w:rFonts w:asciiTheme="majorHAnsi" w:hAnsiTheme="majorHAnsi"/>
          <w:b/>
          <w:bCs/>
          <w:sz w:val="28"/>
          <w:szCs w:val="28"/>
        </w:rPr>
        <w:t xml:space="preserve"> March 2025 at 7pm</w:t>
      </w:r>
    </w:p>
    <w:p w14:paraId="2A246F41" w14:textId="77777777" w:rsidR="00A512C9" w:rsidRDefault="00A512C9" w:rsidP="00A512C9">
      <w:pPr>
        <w:pStyle w:val="NoSpacing"/>
        <w:rPr>
          <w:rFonts w:asciiTheme="majorHAnsi" w:hAnsiTheme="majorHAnsi"/>
          <w:b/>
          <w:bCs/>
          <w:sz w:val="28"/>
          <w:szCs w:val="28"/>
        </w:rPr>
      </w:pPr>
    </w:p>
    <w:p w14:paraId="52CCCE47" w14:textId="6216D260" w:rsidR="00A512C9" w:rsidRDefault="00A512C9" w:rsidP="00A512C9">
      <w:pPr>
        <w:pStyle w:val="NoSpacing"/>
        <w:rPr>
          <w:rFonts w:asciiTheme="majorHAnsi" w:hAnsiTheme="majorHAnsi"/>
          <w:sz w:val="24"/>
          <w:szCs w:val="24"/>
        </w:rPr>
      </w:pPr>
      <w:r>
        <w:rPr>
          <w:rFonts w:asciiTheme="majorHAnsi" w:hAnsiTheme="majorHAnsi"/>
          <w:b/>
          <w:bCs/>
          <w:sz w:val="24"/>
          <w:szCs w:val="24"/>
        </w:rPr>
        <w:t xml:space="preserve">Present: </w:t>
      </w:r>
      <w:r>
        <w:rPr>
          <w:rFonts w:asciiTheme="majorHAnsi" w:hAnsiTheme="majorHAnsi"/>
          <w:sz w:val="24"/>
          <w:szCs w:val="24"/>
        </w:rPr>
        <w:t xml:space="preserve">Cllr T. Quinn (Chair) T. Pinches (Vice-Chair), L. Hodnett, D. Thakrar, A. Edwards, P. </w:t>
      </w:r>
      <w:r w:rsidR="007D1FDB">
        <w:rPr>
          <w:rFonts w:asciiTheme="majorHAnsi" w:hAnsiTheme="majorHAnsi"/>
          <w:sz w:val="24"/>
          <w:szCs w:val="24"/>
        </w:rPr>
        <w:t>Vinall, S.</w:t>
      </w:r>
      <w:r>
        <w:rPr>
          <w:rFonts w:asciiTheme="majorHAnsi" w:hAnsiTheme="majorHAnsi"/>
          <w:sz w:val="24"/>
          <w:szCs w:val="24"/>
        </w:rPr>
        <w:t xml:space="preserve"> Bunn, J. Marshall, A. Hancox, H. Hancox</w:t>
      </w:r>
      <w:r w:rsidR="00FD1400">
        <w:rPr>
          <w:rFonts w:asciiTheme="majorHAnsi" w:hAnsiTheme="majorHAnsi"/>
          <w:sz w:val="24"/>
          <w:szCs w:val="24"/>
        </w:rPr>
        <w:t>.</w:t>
      </w:r>
    </w:p>
    <w:p w14:paraId="16126671" w14:textId="77777777" w:rsidR="00A512C9" w:rsidRDefault="00A512C9" w:rsidP="00A512C9">
      <w:pPr>
        <w:pStyle w:val="NoSpacing"/>
        <w:rPr>
          <w:rFonts w:asciiTheme="majorHAnsi" w:hAnsiTheme="majorHAnsi"/>
          <w:b/>
          <w:bCs/>
          <w:sz w:val="24"/>
          <w:szCs w:val="24"/>
        </w:rPr>
      </w:pPr>
    </w:p>
    <w:p w14:paraId="5AF0BF10" w14:textId="77777777" w:rsidR="00A512C9" w:rsidRDefault="00A512C9" w:rsidP="00A512C9">
      <w:pPr>
        <w:pStyle w:val="NoSpacing"/>
        <w:rPr>
          <w:rFonts w:asciiTheme="majorHAnsi" w:hAnsiTheme="majorHAnsi"/>
          <w:sz w:val="24"/>
          <w:szCs w:val="24"/>
        </w:rPr>
      </w:pPr>
      <w:r>
        <w:rPr>
          <w:rFonts w:asciiTheme="majorHAnsi" w:hAnsiTheme="majorHAnsi"/>
          <w:b/>
          <w:bCs/>
          <w:sz w:val="24"/>
          <w:szCs w:val="24"/>
        </w:rPr>
        <w:t xml:space="preserve">Clerk: </w:t>
      </w:r>
      <w:r>
        <w:rPr>
          <w:rFonts w:asciiTheme="majorHAnsi" w:hAnsiTheme="majorHAnsi"/>
          <w:sz w:val="24"/>
          <w:szCs w:val="24"/>
        </w:rPr>
        <w:t>Alison Palmer</w:t>
      </w:r>
    </w:p>
    <w:p w14:paraId="5550E377" w14:textId="77777777" w:rsidR="00A512C9" w:rsidRDefault="00A512C9" w:rsidP="00A512C9">
      <w:pPr>
        <w:pStyle w:val="NoSpacing"/>
        <w:rPr>
          <w:rFonts w:asciiTheme="majorHAnsi" w:hAnsiTheme="majorHAnsi"/>
          <w:sz w:val="24"/>
          <w:szCs w:val="24"/>
        </w:rPr>
      </w:pPr>
    </w:p>
    <w:p w14:paraId="14E66B1A" w14:textId="1E1D692D" w:rsidR="00A512C9" w:rsidRDefault="00A512C9" w:rsidP="00A512C9">
      <w:pPr>
        <w:pStyle w:val="NoSpacing"/>
        <w:rPr>
          <w:rFonts w:asciiTheme="majorHAnsi" w:hAnsiTheme="majorHAnsi"/>
          <w:sz w:val="24"/>
          <w:szCs w:val="24"/>
        </w:rPr>
      </w:pPr>
      <w:r w:rsidRPr="00A512C9">
        <w:rPr>
          <w:rFonts w:asciiTheme="majorHAnsi" w:hAnsiTheme="majorHAnsi"/>
          <w:b/>
          <w:bCs/>
          <w:sz w:val="24"/>
          <w:szCs w:val="24"/>
        </w:rPr>
        <w:t xml:space="preserve">County Councillor: </w:t>
      </w:r>
      <w:r>
        <w:rPr>
          <w:rFonts w:asciiTheme="majorHAnsi" w:hAnsiTheme="majorHAnsi"/>
          <w:sz w:val="24"/>
          <w:szCs w:val="24"/>
        </w:rPr>
        <w:t>Mark Williams</w:t>
      </w:r>
    </w:p>
    <w:p w14:paraId="46EEA146" w14:textId="77777777" w:rsidR="00A512C9" w:rsidRDefault="00A512C9" w:rsidP="00A512C9">
      <w:pPr>
        <w:pStyle w:val="NoSpacing"/>
        <w:rPr>
          <w:rFonts w:asciiTheme="majorHAnsi" w:hAnsiTheme="majorHAnsi"/>
          <w:sz w:val="24"/>
          <w:szCs w:val="24"/>
        </w:rPr>
      </w:pPr>
    </w:p>
    <w:p w14:paraId="66D3446A" w14:textId="0CB97D31" w:rsidR="00A512C9" w:rsidRDefault="00A512C9" w:rsidP="00A512C9">
      <w:pPr>
        <w:pStyle w:val="NoSpacing"/>
        <w:rPr>
          <w:rFonts w:asciiTheme="majorHAnsi" w:hAnsiTheme="majorHAnsi"/>
          <w:sz w:val="24"/>
          <w:szCs w:val="24"/>
        </w:rPr>
      </w:pPr>
      <w:r w:rsidRPr="00A512C9">
        <w:rPr>
          <w:rFonts w:asciiTheme="majorHAnsi" w:hAnsiTheme="majorHAnsi"/>
          <w:b/>
          <w:bCs/>
          <w:sz w:val="24"/>
          <w:szCs w:val="24"/>
        </w:rPr>
        <w:t>Members of the Public:</w:t>
      </w:r>
      <w:r>
        <w:rPr>
          <w:rFonts w:asciiTheme="majorHAnsi" w:hAnsiTheme="majorHAnsi"/>
          <w:sz w:val="24"/>
          <w:szCs w:val="24"/>
        </w:rPr>
        <w:t xml:space="preserve"> Mrs Selina Graham (Deputy Lord Lieutenant of Shropshire)</w:t>
      </w:r>
      <w:r w:rsidR="00FD1400">
        <w:rPr>
          <w:rFonts w:asciiTheme="majorHAnsi" w:hAnsiTheme="majorHAnsi"/>
          <w:sz w:val="24"/>
          <w:szCs w:val="24"/>
        </w:rPr>
        <w:t xml:space="preserve"> PC Nolan, PSCO Fletcher and PCSO Miller</w:t>
      </w:r>
    </w:p>
    <w:p w14:paraId="60DEA3A0" w14:textId="77777777" w:rsidR="00A512C9" w:rsidRDefault="00A512C9" w:rsidP="00A512C9">
      <w:pPr>
        <w:pStyle w:val="NoSpacing"/>
        <w:rPr>
          <w:rFonts w:asciiTheme="majorHAnsi" w:hAnsiTheme="majorHAnsi"/>
          <w:b/>
          <w:bCs/>
          <w:sz w:val="24"/>
          <w:szCs w:val="24"/>
        </w:rPr>
      </w:pPr>
    </w:p>
    <w:p w14:paraId="583810A8" w14:textId="77777777" w:rsidR="00A512C9" w:rsidRDefault="00A512C9" w:rsidP="00A512C9">
      <w:pPr>
        <w:pStyle w:val="NoSpacing"/>
        <w:rPr>
          <w:rFonts w:asciiTheme="majorHAnsi" w:hAnsiTheme="majorHAnsi"/>
          <w:b/>
          <w:bCs/>
          <w:sz w:val="24"/>
          <w:szCs w:val="24"/>
        </w:rPr>
      </w:pPr>
      <w:r>
        <w:rPr>
          <w:rFonts w:asciiTheme="majorHAnsi" w:hAnsiTheme="majorHAnsi"/>
          <w:b/>
          <w:bCs/>
          <w:sz w:val="24"/>
          <w:szCs w:val="24"/>
        </w:rPr>
        <w:t>01.Apologies for Absence</w:t>
      </w:r>
    </w:p>
    <w:p w14:paraId="381DF380" w14:textId="0482EBEE" w:rsidR="00A512C9" w:rsidRPr="00FD1400" w:rsidRDefault="00A512C9" w:rsidP="00A512C9">
      <w:pPr>
        <w:pStyle w:val="NoSpacing"/>
        <w:rPr>
          <w:rFonts w:asciiTheme="majorHAnsi" w:hAnsiTheme="majorHAnsi"/>
          <w:sz w:val="24"/>
          <w:szCs w:val="24"/>
        </w:rPr>
      </w:pPr>
      <w:r w:rsidRPr="00FD1400">
        <w:rPr>
          <w:rFonts w:asciiTheme="majorHAnsi" w:hAnsiTheme="majorHAnsi"/>
          <w:sz w:val="24"/>
          <w:szCs w:val="24"/>
        </w:rPr>
        <w:t>C</w:t>
      </w:r>
      <w:r w:rsidR="00FD1400" w:rsidRPr="00FD1400">
        <w:rPr>
          <w:rFonts w:asciiTheme="majorHAnsi" w:hAnsiTheme="majorHAnsi"/>
          <w:sz w:val="24"/>
          <w:szCs w:val="24"/>
        </w:rPr>
        <w:t xml:space="preserve">llrs C. </w:t>
      </w:r>
      <w:r w:rsidRPr="00FD1400">
        <w:rPr>
          <w:rFonts w:asciiTheme="majorHAnsi" w:hAnsiTheme="majorHAnsi"/>
          <w:sz w:val="24"/>
          <w:szCs w:val="24"/>
        </w:rPr>
        <w:t>Stanley</w:t>
      </w:r>
      <w:r w:rsidR="00FD1400" w:rsidRPr="00FD1400">
        <w:rPr>
          <w:rFonts w:asciiTheme="majorHAnsi" w:hAnsiTheme="majorHAnsi"/>
          <w:sz w:val="24"/>
          <w:szCs w:val="24"/>
        </w:rPr>
        <w:t>, J.</w:t>
      </w:r>
      <w:r w:rsidR="00A60351" w:rsidRPr="00FD1400">
        <w:rPr>
          <w:rFonts w:asciiTheme="majorHAnsi" w:hAnsiTheme="majorHAnsi"/>
          <w:sz w:val="24"/>
          <w:szCs w:val="24"/>
        </w:rPr>
        <w:t xml:space="preserve"> Law</w:t>
      </w:r>
      <w:r w:rsidR="00FD1400" w:rsidRPr="00FD1400">
        <w:rPr>
          <w:rFonts w:asciiTheme="majorHAnsi" w:hAnsiTheme="majorHAnsi"/>
          <w:sz w:val="24"/>
          <w:szCs w:val="24"/>
        </w:rPr>
        <w:t>, E.</w:t>
      </w:r>
      <w:r w:rsidR="00951F10" w:rsidRPr="00FD1400">
        <w:rPr>
          <w:rFonts w:asciiTheme="majorHAnsi" w:hAnsiTheme="majorHAnsi"/>
          <w:sz w:val="24"/>
          <w:szCs w:val="24"/>
        </w:rPr>
        <w:t xml:space="preserve"> Aspin</w:t>
      </w:r>
      <w:r w:rsidR="00FD1400" w:rsidRPr="00FD1400">
        <w:rPr>
          <w:rFonts w:asciiTheme="majorHAnsi" w:hAnsiTheme="majorHAnsi"/>
          <w:sz w:val="24"/>
          <w:szCs w:val="24"/>
        </w:rPr>
        <w:t>, D.</w:t>
      </w:r>
      <w:r w:rsidR="00B15952" w:rsidRPr="00FD1400">
        <w:rPr>
          <w:rFonts w:asciiTheme="majorHAnsi" w:hAnsiTheme="majorHAnsi"/>
          <w:sz w:val="24"/>
          <w:szCs w:val="24"/>
        </w:rPr>
        <w:t xml:space="preserve"> Schnelting</w:t>
      </w:r>
      <w:r w:rsidR="00FD1400" w:rsidRPr="00FD1400">
        <w:rPr>
          <w:rFonts w:asciiTheme="majorHAnsi" w:hAnsiTheme="majorHAnsi"/>
          <w:sz w:val="24"/>
          <w:szCs w:val="24"/>
        </w:rPr>
        <w:t>.</w:t>
      </w:r>
    </w:p>
    <w:p w14:paraId="28B8A615" w14:textId="77777777" w:rsidR="00A512C9" w:rsidRDefault="00A512C9" w:rsidP="00A512C9">
      <w:pPr>
        <w:pStyle w:val="NoSpacing"/>
        <w:rPr>
          <w:rFonts w:asciiTheme="majorHAnsi" w:hAnsiTheme="majorHAnsi"/>
          <w:b/>
          <w:bCs/>
          <w:sz w:val="24"/>
          <w:szCs w:val="24"/>
        </w:rPr>
      </w:pPr>
    </w:p>
    <w:p w14:paraId="701339E8" w14:textId="77777777" w:rsidR="00A512C9" w:rsidRDefault="00A512C9" w:rsidP="00A512C9">
      <w:pPr>
        <w:pStyle w:val="NoSpacing"/>
        <w:rPr>
          <w:rFonts w:asciiTheme="majorHAnsi" w:hAnsiTheme="majorHAnsi"/>
          <w:b/>
          <w:bCs/>
          <w:color w:val="FF0000"/>
          <w:sz w:val="24"/>
          <w:szCs w:val="24"/>
        </w:rPr>
      </w:pPr>
      <w:r>
        <w:rPr>
          <w:rFonts w:asciiTheme="majorHAnsi" w:hAnsiTheme="majorHAnsi"/>
          <w:sz w:val="24"/>
          <w:szCs w:val="24"/>
        </w:rPr>
        <w:t xml:space="preserve">It was </w:t>
      </w:r>
      <w:r>
        <w:rPr>
          <w:rFonts w:asciiTheme="majorHAnsi" w:hAnsiTheme="majorHAnsi"/>
          <w:b/>
          <w:bCs/>
          <w:sz w:val="24"/>
          <w:szCs w:val="24"/>
        </w:rPr>
        <w:t>RESOLVED to ACCEPT</w:t>
      </w:r>
      <w:r>
        <w:rPr>
          <w:rFonts w:asciiTheme="majorHAnsi" w:hAnsiTheme="majorHAnsi"/>
          <w:sz w:val="24"/>
          <w:szCs w:val="24"/>
        </w:rPr>
        <w:t xml:space="preserve"> these apologies.</w:t>
      </w:r>
      <w:r>
        <w:rPr>
          <w:rFonts w:asciiTheme="majorHAnsi" w:hAnsiTheme="majorHAnsi"/>
          <w:sz w:val="24"/>
          <w:szCs w:val="24"/>
        </w:rPr>
        <w:br/>
      </w:r>
    </w:p>
    <w:p w14:paraId="6D82C9B9" w14:textId="77777777" w:rsidR="00B0004F" w:rsidRDefault="00B0004F" w:rsidP="00B0004F">
      <w:pPr>
        <w:pStyle w:val="NoSpacing"/>
        <w:rPr>
          <w:rFonts w:asciiTheme="majorHAnsi" w:hAnsiTheme="majorHAnsi"/>
          <w:b/>
          <w:bCs/>
          <w:sz w:val="24"/>
          <w:szCs w:val="24"/>
        </w:rPr>
      </w:pPr>
      <w:r>
        <w:rPr>
          <w:rFonts w:asciiTheme="majorHAnsi" w:hAnsiTheme="majorHAnsi"/>
          <w:b/>
          <w:bCs/>
          <w:sz w:val="24"/>
          <w:szCs w:val="24"/>
        </w:rPr>
        <w:t>02.Declarations of Interest</w:t>
      </w:r>
    </w:p>
    <w:p w14:paraId="0552F53E" w14:textId="5BD9AAC5" w:rsidR="00B0004F" w:rsidRDefault="00FD1400" w:rsidP="00FD1400">
      <w:pPr>
        <w:rPr>
          <w:rFonts w:asciiTheme="majorHAnsi" w:hAnsiTheme="majorHAnsi"/>
          <w:b/>
          <w:bCs/>
          <w:sz w:val="24"/>
          <w:szCs w:val="24"/>
          <w:u w:val="single"/>
        </w:rPr>
      </w:pPr>
      <w:r w:rsidRPr="00FD1400">
        <w:rPr>
          <w:sz w:val="24"/>
          <w:szCs w:val="24"/>
        </w:rPr>
        <w:t>No disclosable pecuniary interests were declared.</w:t>
      </w:r>
    </w:p>
    <w:p w14:paraId="5A970584" w14:textId="7C4A5316" w:rsidR="00B0004F" w:rsidRDefault="00B0004F" w:rsidP="00B0004F">
      <w:pPr>
        <w:pStyle w:val="NoSpacing"/>
        <w:rPr>
          <w:rFonts w:asciiTheme="majorHAnsi" w:hAnsiTheme="majorHAnsi"/>
          <w:b/>
          <w:bCs/>
          <w:sz w:val="24"/>
          <w:szCs w:val="24"/>
        </w:rPr>
      </w:pPr>
      <w:r>
        <w:rPr>
          <w:rFonts w:asciiTheme="majorHAnsi" w:hAnsiTheme="majorHAnsi"/>
          <w:b/>
          <w:bCs/>
          <w:sz w:val="24"/>
          <w:szCs w:val="24"/>
        </w:rPr>
        <w:t>03. Parishioners Question Time</w:t>
      </w:r>
      <w:r w:rsidR="003F5FAE">
        <w:rPr>
          <w:rFonts w:asciiTheme="majorHAnsi" w:hAnsiTheme="majorHAnsi"/>
          <w:b/>
          <w:bCs/>
          <w:sz w:val="24"/>
          <w:szCs w:val="24"/>
        </w:rPr>
        <w:t xml:space="preserve"> </w:t>
      </w:r>
    </w:p>
    <w:p w14:paraId="1FDAB5D0" w14:textId="4A7E6188" w:rsidR="006E0D82" w:rsidRPr="00C66C1B" w:rsidRDefault="006E0D82" w:rsidP="00B0004F">
      <w:pPr>
        <w:pStyle w:val="NoSpacing"/>
        <w:rPr>
          <w:rFonts w:asciiTheme="majorHAnsi" w:hAnsiTheme="majorHAnsi"/>
          <w:bCs/>
          <w:iCs/>
          <w:sz w:val="24"/>
          <w:szCs w:val="24"/>
        </w:rPr>
      </w:pPr>
      <w:r w:rsidRPr="00C66C1B">
        <w:rPr>
          <w:rFonts w:asciiTheme="majorHAnsi" w:hAnsiTheme="majorHAnsi"/>
          <w:bCs/>
          <w:iCs/>
          <w:sz w:val="24"/>
          <w:szCs w:val="24"/>
        </w:rPr>
        <w:t>PC</w:t>
      </w:r>
      <w:r w:rsidR="00FD1400" w:rsidRPr="00C66C1B">
        <w:rPr>
          <w:rFonts w:asciiTheme="majorHAnsi" w:hAnsiTheme="majorHAnsi"/>
          <w:bCs/>
          <w:iCs/>
          <w:sz w:val="24"/>
          <w:szCs w:val="24"/>
        </w:rPr>
        <w:t xml:space="preserve"> Nolan talked through the report issued earlier.</w:t>
      </w:r>
      <w:r w:rsidR="00C66C1B">
        <w:rPr>
          <w:rFonts w:asciiTheme="majorHAnsi" w:hAnsiTheme="majorHAnsi"/>
          <w:bCs/>
          <w:iCs/>
          <w:sz w:val="24"/>
          <w:szCs w:val="24"/>
        </w:rPr>
        <w:t xml:space="preserve"> Having CCTV through the police Wi-Fi needs a license and may result in nationwide ANPR access for all policing units. PC Nolan will look further </w:t>
      </w:r>
      <w:r w:rsidR="005D1EB4">
        <w:rPr>
          <w:rFonts w:asciiTheme="majorHAnsi" w:hAnsiTheme="majorHAnsi"/>
          <w:bCs/>
          <w:iCs/>
          <w:sz w:val="24"/>
          <w:szCs w:val="24"/>
        </w:rPr>
        <w:t>into</w:t>
      </w:r>
      <w:r w:rsidR="00C66C1B">
        <w:rPr>
          <w:rFonts w:asciiTheme="majorHAnsi" w:hAnsiTheme="majorHAnsi"/>
          <w:bCs/>
          <w:iCs/>
          <w:sz w:val="24"/>
          <w:szCs w:val="24"/>
        </w:rPr>
        <w:t xml:space="preserve"> this.</w:t>
      </w:r>
    </w:p>
    <w:p w14:paraId="76DCAECC" w14:textId="77777777" w:rsidR="00B0004F" w:rsidRDefault="00B0004F" w:rsidP="00B0004F">
      <w:pPr>
        <w:pStyle w:val="NoSpacing"/>
        <w:rPr>
          <w:rFonts w:asciiTheme="majorHAnsi" w:hAnsiTheme="majorHAnsi"/>
          <w:b/>
          <w:bCs/>
          <w:sz w:val="24"/>
          <w:szCs w:val="24"/>
        </w:rPr>
      </w:pPr>
    </w:p>
    <w:p w14:paraId="0B2AC4DE" w14:textId="0F037749" w:rsidR="00B0004F" w:rsidRDefault="00B0004F" w:rsidP="00B0004F">
      <w:pPr>
        <w:pStyle w:val="NoSpacing"/>
        <w:rPr>
          <w:rFonts w:asciiTheme="majorHAnsi" w:hAnsiTheme="majorHAnsi"/>
          <w:b/>
          <w:bCs/>
          <w:sz w:val="24"/>
          <w:szCs w:val="24"/>
        </w:rPr>
      </w:pPr>
      <w:r>
        <w:rPr>
          <w:rFonts w:asciiTheme="majorHAnsi" w:hAnsiTheme="majorHAnsi"/>
          <w:b/>
          <w:bCs/>
          <w:sz w:val="24"/>
          <w:szCs w:val="24"/>
        </w:rPr>
        <w:t>04. Minutes</w:t>
      </w:r>
    </w:p>
    <w:p w14:paraId="02CF3CC3" w14:textId="1AF9F0EA" w:rsidR="00B0004F" w:rsidRPr="006203EF" w:rsidRDefault="00B0004F" w:rsidP="00B0004F">
      <w:pPr>
        <w:pStyle w:val="NoSpacing"/>
        <w:rPr>
          <w:rFonts w:asciiTheme="majorHAnsi" w:hAnsiTheme="majorHAnsi"/>
          <w:b/>
          <w:bCs/>
          <w:sz w:val="24"/>
          <w:szCs w:val="24"/>
        </w:rPr>
      </w:pPr>
      <w:r>
        <w:rPr>
          <w:rFonts w:asciiTheme="majorHAnsi" w:hAnsiTheme="majorHAnsi"/>
          <w:sz w:val="24"/>
          <w:szCs w:val="24"/>
        </w:rPr>
        <w:t xml:space="preserve">To approve the minutes of the meeting of Highley Parish Council held on </w:t>
      </w:r>
      <w:r w:rsidRPr="006203EF">
        <w:rPr>
          <w:rFonts w:asciiTheme="majorHAnsi" w:hAnsiTheme="majorHAnsi"/>
          <w:b/>
          <w:bCs/>
          <w:sz w:val="24"/>
          <w:szCs w:val="24"/>
        </w:rPr>
        <w:t xml:space="preserve">Tuesday </w:t>
      </w:r>
      <w:r w:rsidR="0021761B" w:rsidRPr="006203EF">
        <w:rPr>
          <w:rFonts w:asciiTheme="majorHAnsi" w:hAnsiTheme="majorHAnsi"/>
          <w:b/>
          <w:bCs/>
          <w:sz w:val="24"/>
          <w:szCs w:val="24"/>
        </w:rPr>
        <w:t>4</w:t>
      </w:r>
      <w:r w:rsidR="0021761B" w:rsidRPr="006203EF">
        <w:rPr>
          <w:rFonts w:asciiTheme="majorHAnsi" w:hAnsiTheme="majorHAnsi"/>
          <w:b/>
          <w:bCs/>
          <w:sz w:val="24"/>
          <w:szCs w:val="24"/>
          <w:vertAlign w:val="superscript"/>
        </w:rPr>
        <w:t>th</w:t>
      </w:r>
      <w:r w:rsidR="0021761B" w:rsidRPr="006203EF">
        <w:rPr>
          <w:rFonts w:asciiTheme="majorHAnsi" w:hAnsiTheme="majorHAnsi"/>
          <w:b/>
          <w:bCs/>
          <w:sz w:val="24"/>
          <w:szCs w:val="24"/>
        </w:rPr>
        <w:t xml:space="preserve"> February</w:t>
      </w:r>
      <w:r w:rsidR="00647139" w:rsidRPr="006203EF">
        <w:rPr>
          <w:rFonts w:asciiTheme="majorHAnsi" w:hAnsiTheme="majorHAnsi"/>
          <w:b/>
          <w:bCs/>
          <w:sz w:val="24"/>
          <w:szCs w:val="24"/>
        </w:rPr>
        <w:t xml:space="preserve"> 2025</w:t>
      </w:r>
    </w:p>
    <w:p w14:paraId="635ABC96" w14:textId="77777777" w:rsidR="00B0004F" w:rsidRDefault="00B0004F" w:rsidP="00B0004F">
      <w:pPr>
        <w:pStyle w:val="NoSpacing"/>
        <w:rPr>
          <w:rFonts w:asciiTheme="majorHAnsi" w:hAnsiTheme="majorHAnsi"/>
          <w:sz w:val="24"/>
          <w:szCs w:val="24"/>
        </w:rPr>
      </w:pPr>
    </w:p>
    <w:p w14:paraId="2B01A5BB" w14:textId="1F56EA78" w:rsidR="00B0004F" w:rsidRDefault="00B0004F" w:rsidP="00B0004F">
      <w:pPr>
        <w:pStyle w:val="NoSpacing"/>
        <w:rPr>
          <w:rFonts w:asciiTheme="majorHAnsi" w:hAnsiTheme="majorHAnsi"/>
          <w:b/>
          <w:bCs/>
          <w:sz w:val="24"/>
          <w:szCs w:val="24"/>
        </w:rPr>
      </w:pPr>
      <w:r>
        <w:rPr>
          <w:rFonts w:asciiTheme="majorHAnsi" w:hAnsiTheme="majorHAnsi"/>
          <w:b/>
          <w:bCs/>
          <w:sz w:val="24"/>
          <w:szCs w:val="24"/>
        </w:rPr>
        <w:t xml:space="preserve">05. Clerks Update </w:t>
      </w:r>
      <w:bookmarkStart w:id="0" w:name="_Hlk167778023"/>
    </w:p>
    <w:p w14:paraId="793FBC3D" w14:textId="08B345ED" w:rsidR="00B0004F" w:rsidRDefault="00B0004F" w:rsidP="00B0004F">
      <w:pPr>
        <w:pStyle w:val="NoSpacing"/>
        <w:rPr>
          <w:rFonts w:asciiTheme="majorHAnsi" w:hAnsiTheme="majorHAnsi"/>
          <w:sz w:val="24"/>
          <w:szCs w:val="24"/>
        </w:rPr>
      </w:pPr>
      <w:r>
        <w:rPr>
          <w:rFonts w:asciiTheme="majorHAnsi" w:hAnsiTheme="majorHAnsi"/>
          <w:sz w:val="24"/>
          <w:szCs w:val="24"/>
        </w:rPr>
        <w:t>Members are asked to consider the attached report sent separately</w:t>
      </w:r>
      <w:r w:rsidR="00064DC9">
        <w:rPr>
          <w:rFonts w:asciiTheme="majorHAnsi" w:hAnsiTheme="majorHAnsi"/>
          <w:sz w:val="24"/>
          <w:szCs w:val="24"/>
        </w:rPr>
        <w:t>.</w:t>
      </w:r>
    </w:p>
    <w:p w14:paraId="5F196A3F" w14:textId="0CC05EF1" w:rsidR="005D1EB4" w:rsidRDefault="005D1EB4" w:rsidP="00B0004F">
      <w:pPr>
        <w:pStyle w:val="NoSpacing"/>
        <w:rPr>
          <w:rFonts w:asciiTheme="majorHAnsi" w:hAnsiTheme="majorHAnsi"/>
          <w:sz w:val="24"/>
          <w:szCs w:val="24"/>
        </w:rPr>
      </w:pPr>
      <w:r>
        <w:rPr>
          <w:rFonts w:asciiTheme="majorHAnsi" w:hAnsiTheme="majorHAnsi"/>
          <w:sz w:val="24"/>
          <w:szCs w:val="24"/>
        </w:rPr>
        <w:t>Thanks to Cllr Hodnett for her support at the community drop-in each month.</w:t>
      </w:r>
    </w:p>
    <w:p w14:paraId="1D25710A" w14:textId="77777777" w:rsidR="00B0004F" w:rsidRDefault="00B0004F" w:rsidP="00B0004F">
      <w:pPr>
        <w:pStyle w:val="NoSpacing"/>
        <w:rPr>
          <w:rFonts w:asciiTheme="majorHAnsi" w:hAnsiTheme="majorHAnsi"/>
          <w:sz w:val="24"/>
          <w:szCs w:val="24"/>
        </w:rPr>
      </w:pPr>
    </w:p>
    <w:p w14:paraId="748BA9CF" w14:textId="3CF0F457" w:rsidR="0044026D" w:rsidRDefault="00B0004F" w:rsidP="00B0004F">
      <w:pPr>
        <w:pStyle w:val="NoSpacing"/>
        <w:tabs>
          <w:tab w:val="left" w:pos="7428"/>
        </w:tabs>
        <w:rPr>
          <w:rFonts w:asciiTheme="majorHAnsi" w:hAnsiTheme="majorHAnsi"/>
          <w:b/>
          <w:bCs/>
          <w:sz w:val="24"/>
          <w:szCs w:val="24"/>
        </w:rPr>
      </w:pPr>
      <w:r>
        <w:rPr>
          <w:rFonts w:asciiTheme="majorHAnsi" w:hAnsiTheme="majorHAnsi"/>
          <w:b/>
          <w:bCs/>
          <w:sz w:val="24"/>
          <w:szCs w:val="24"/>
        </w:rPr>
        <w:t>0</w:t>
      </w:r>
      <w:r w:rsidR="00C536FE">
        <w:rPr>
          <w:rFonts w:asciiTheme="majorHAnsi" w:hAnsiTheme="majorHAnsi"/>
          <w:b/>
          <w:bCs/>
          <w:sz w:val="24"/>
          <w:szCs w:val="24"/>
        </w:rPr>
        <w:t>6</w:t>
      </w:r>
      <w:r>
        <w:rPr>
          <w:rFonts w:asciiTheme="majorHAnsi" w:hAnsiTheme="majorHAnsi"/>
          <w:b/>
          <w:bCs/>
          <w:sz w:val="24"/>
          <w:szCs w:val="24"/>
        </w:rPr>
        <w:t xml:space="preserve">. </w:t>
      </w:r>
      <w:r w:rsidR="00AE15BB">
        <w:rPr>
          <w:rFonts w:asciiTheme="majorHAnsi" w:hAnsiTheme="majorHAnsi"/>
          <w:b/>
          <w:bCs/>
          <w:sz w:val="24"/>
          <w:szCs w:val="24"/>
        </w:rPr>
        <w:t>Deputy Lieutenant Selina Graham to address council regarding her work for SCF</w:t>
      </w:r>
    </w:p>
    <w:p w14:paraId="630B27E8" w14:textId="42289769" w:rsidR="00B0004F" w:rsidRPr="005D1EB4" w:rsidRDefault="005D1EB4" w:rsidP="00B0004F">
      <w:pPr>
        <w:pStyle w:val="NoSpacing"/>
        <w:tabs>
          <w:tab w:val="left" w:pos="7428"/>
        </w:tabs>
        <w:rPr>
          <w:rFonts w:asciiTheme="majorHAnsi" w:hAnsiTheme="majorHAnsi"/>
          <w:sz w:val="24"/>
          <w:szCs w:val="24"/>
        </w:rPr>
      </w:pPr>
      <w:r w:rsidRPr="005D1EB4">
        <w:rPr>
          <w:rFonts w:asciiTheme="majorHAnsi" w:hAnsiTheme="majorHAnsi"/>
          <w:sz w:val="24"/>
          <w:szCs w:val="24"/>
        </w:rPr>
        <w:t>Community foundation is an international, movement started in Canada and then brought to Shropshire in the 90s to essentially build an endowment for giving people who knows what is going on in the county.</w:t>
      </w:r>
      <w:r>
        <w:rPr>
          <w:rFonts w:asciiTheme="majorHAnsi" w:hAnsiTheme="majorHAnsi"/>
          <w:sz w:val="24"/>
          <w:szCs w:val="24"/>
        </w:rPr>
        <w:t xml:space="preserve"> Shropshire didn’t have a community </w:t>
      </w:r>
      <w:r w:rsidR="006203EF">
        <w:rPr>
          <w:rFonts w:asciiTheme="majorHAnsi" w:hAnsiTheme="majorHAnsi"/>
          <w:sz w:val="24"/>
          <w:szCs w:val="24"/>
        </w:rPr>
        <w:t>foundation;</w:t>
      </w:r>
      <w:r>
        <w:rPr>
          <w:rFonts w:asciiTheme="majorHAnsi" w:hAnsiTheme="majorHAnsi"/>
          <w:sz w:val="24"/>
          <w:szCs w:val="24"/>
        </w:rPr>
        <w:t xml:space="preserve"> they bring money together and spend it where it is needed. Flood relief/Covid funding went through community </w:t>
      </w:r>
      <w:r>
        <w:rPr>
          <w:rFonts w:asciiTheme="majorHAnsi" w:hAnsiTheme="majorHAnsi"/>
          <w:sz w:val="24"/>
          <w:szCs w:val="24"/>
        </w:rPr>
        <w:lastRenderedPageBreak/>
        <w:t xml:space="preserve">foundations with support from Staffordshire. Shropshire set up their own and became a registered charity in July 2022, bringing all money together to channel it in the right areas. 2yrs spent bringing income in. Need accreditation by CF to build their own endowment </w:t>
      </w:r>
      <w:r w:rsidR="00E30D90">
        <w:rPr>
          <w:rFonts w:asciiTheme="majorHAnsi" w:hAnsiTheme="majorHAnsi"/>
          <w:sz w:val="24"/>
          <w:szCs w:val="24"/>
        </w:rPr>
        <w:t>to</w:t>
      </w:r>
      <w:r>
        <w:rPr>
          <w:rFonts w:asciiTheme="majorHAnsi" w:hAnsiTheme="majorHAnsi"/>
          <w:sz w:val="24"/>
          <w:szCs w:val="24"/>
        </w:rPr>
        <w:t xml:space="preserve"> gain flow through funding from government. Currently hold £800K and by easter 25 will have put out first £100K in grants – linked in. </w:t>
      </w:r>
      <w:r w:rsidR="00E30D90">
        <w:rPr>
          <w:rFonts w:asciiTheme="majorHAnsi" w:hAnsiTheme="majorHAnsi"/>
          <w:sz w:val="24"/>
          <w:szCs w:val="24"/>
        </w:rPr>
        <w:t>Shropshire Community Foundation website has more details.</w:t>
      </w:r>
      <w:r w:rsidR="009C385A">
        <w:rPr>
          <w:rFonts w:asciiTheme="majorHAnsi" w:hAnsiTheme="majorHAnsi"/>
          <w:sz w:val="24"/>
          <w:szCs w:val="24"/>
        </w:rPr>
        <w:t xml:space="preserve"> There are 47 other CFs across the UK for advice and support. Cllr H Hancox requested clarification for the separation of the monies between Staffordshire and Shropshire.</w:t>
      </w:r>
      <w:r w:rsidR="009D2F81">
        <w:rPr>
          <w:rFonts w:asciiTheme="majorHAnsi" w:hAnsiTheme="majorHAnsi"/>
          <w:sz w:val="24"/>
          <w:szCs w:val="24"/>
        </w:rPr>
        <w:t xml:space="preserve"> </w:t>
      </w:r>
    </w:p>
    <w:p w14:paraId="52D23653" w14:textId="77777777" w:rsidR="008C23FD" w:rsidRDefault="008C23FD" w:rsidP="00B0004F">
      <w:pPr>
        <w:pStyle w:val="NoSpacing"/>
        <w:tabs>
          <w:tab w:val="left" w:pos="7428"/>
        </w:tabs>
        <w:rPr>
          <w:rFonts w:asciiTheme="majorHAnsi" w:hAnsiTheme="majorHAnsi"/>
          <w:b/>
          <w:bCs/>
          <w:color w:val="FF0000"/>
          <w:sz w:val="24"/>
          <w:szCs w:val="24"/>
        </w:rPr>
      </w:pPr>
    </w:p>
    <w:p w14:paraId="3989F145" w14:textId="0BBA254D" w:rsidR="008C23FD" w:rsidRDefault="008C23FD" w:rsidP="00B0004F">
      <w:pPr>
        <w:pStyle w:val="NoSpacing"/>
        <w:tabs>
          <w:tab w:val="left" w:pos="7428"/>
        </w:tabs>
        <w:rPr>
          <w:rFonts w:asciiTheme="majorHAnsi" w:hAnsiTheme="majorHAnsi"/>
          <w:b/>
          <w:bCs/>
          <w:sz w:val="24"/>
          <w:szCs w:val="24"/>
        </w:rPr>
      </w:pPr>
      <w:r w:rsidRPr="008C23FD">
        <w:rPr>
          <w:rFonts w:asciiTheme="majorHAnsi" w:hAnsiTheme="majorHAnsi"/>
          <w:b/>
          <w:bCs/>
          <w:sz w:val="24"/>
          <w:szCs w:val="24"/>
        </w:rPr>
        <w:t xml:space="preserve">07. Breakdown of pool seating area report </w:t>
      </w:r>
    </w:p>
    <w:p w14:paraId="4FDEE995" w14:textId="49514FDA" w:rsidR="003010E9" w:rsidRDefault="003010E9" w:rsidP="00B0004F">
      <w:pPr>
        <w:pStyle w:val="NoSpacing"/>
        <w:tabs>
          <w:tab w:val="left" w:pos="7428"/>
        </w:tabs>
        <w:rPr>
          <w:rFonts w:asciiTheme="majorHAnsi" w:hAnsiTheme="majorHAnsi"/>
          <w:sz w:val="24"/>
          <w:szCs w:val="24"/>
        </w:rPr>
      </w:pPr>
      <w:r w:rsidRPr="003010E9">
        <w:rPr>
          <w:rFonts w:asciiTheme="majorHAnsi" w:hAnsiTheme="majorHAnsi"/>
          <w:sz w:val="24"/>
          <w:szCs w:val="24"/>
        </w:rPr>
        <w:t xml:space="preserve">Following request from last </w:t>
      </w:r>
      <w:r w:rsidR="006203EF" w:rsidRPr="003010E9">
        <w:rPr>
          <w:rFonts w:asciiTheme="majorHAnsi" w:hAnsiTheme="majorHAnsi"/>
          <w:sz w:val="24"/>
          <w:szCs w:val="24"/>
        </w:rPr>
        <w:t>month’s</w:t>
      </w:r>
      <w:r w:rsidRPr="003010E9">
        <w:rPr>
          <w:rFonts w:asciiTheme="majorHAnsi" w:hAnsiTheme="majorHAnsi"/>
          <w:sz w:val="24"/>
          <w:szCs w:val="24"/>
        </w:rPr>
        <w:t xml:space="preserve"> meeting, the </w:t>
      </w:r>
      <w:r>
        <w:rPr>
          <w:rFonts w:asciiTheme="majorHAnsi" w:hAnsiTheme="majorHAnsi"/>
          <w:sz w:val="24"/>
          <w:szCs w:val="24"/>
        </w:rPr>
        <w:t>works has been received for approval at tonight’s meeting</w:t>
      </w:r>
      <w:r w:rsidR="009D2F81">
        <w:rPr>
          <w:rFonts w:asciiTheme="majorHAnsi" w:hAnsiTheme="majorHAnsi"/>
          <w:sz w:val="24"/>
          <w:szCs w:val="24"/>
        </w:rPr>
        <w:t xml:space="preserve">. </w:t>
      </w:r>
    </w:p>
    <w:p w14:paraId="55A8BC5A" w14:textId="5287D8F7" w:rsidR="009D2F81" w:rsidRDefault="009D2F81" w:rsidP="00B0004F">
      <w:pPr>
        <w:pStyle w:val="NoSpacing"/>
        <w:tabs>
          <w:tab w:val="left" w:pos="7428"/>
        </w:tabs>
        <w:rPr>
          <w:rFonts w:asciiTheme="majorHAnsi" w:hAnsiTheme="majorHAnsi"/>
          <w:sz w:val="24"/>
          <w:szCs w:val="24"/>
        </w:rPr>
      </w:pPr>
      <w:r>
        <w:rPr>
          <w:rFonts w:asciiTheme="majorHAnsi" w:hAnsiTheme="majorHAnsi"/>
          <w:sz w:val="24"/>
          <w:szCs w:val="24"/>
        </w:rPr>
        <w:t>Cllr Hodnett wants to ask why the toddler pool has been closed since Halo took over.</w:t>
      </w:r>
    </w:p>
    <w:p w14:paraId="247BD933" w14:textId="017C4699" w:rsidR="009D2F81" w:rsidRDefault="009D2F81" w:rsidP="00B0004F">
      <w:pPr>
        <w:pStyle w:val="NoSpacing"/>
        <w:tabs>
          <w:tab w:val="left" w:pos="7428"/>
        </w:tabs>
        <w:rPr>
          <w:rFonts w:asciiTheme="majorHAnsi" w:hAnsiTheme="majorHAnsi"/>
          <w:sz w:val="24"/>
          <w:szCs w:val="24"/>
        </w:rPr>
      </w:pPr>
      <w:r>
        <w:rPr>
          <w:rFonts w:asciiTheme="majorHAnsi" w:hAnsiTheme="majorHAnsi"/>
          <w:sz w:val="24"/>
          <w:szCs w:val="24"/>
        </w:rPr>
        <w:t>Cllr Thakrar says swimming pool must be provided as was agreed in the initial takeover.</w:t>
      </w:r>
    </w:p>
    <w:p w14:paraId="5E99E4BA" w14:textId="23433BA4" w:rsidR="00581682" w:rsidRDefault="00581682" w:rsidP="00B0004F">
      <w:pPr>
        <w:pStyle w:val="NoSpacing"/>
        <w:tabs>
          <w:tab w:val="left" w:pos="7428"/>
        </w:tabs>
        <w:rPr>
          <w:rFonts w:asciiTheme="majorHAnsi" w:hAnsiTheme="majorHAnsi"/>
          <w:sz w:val="24"/>
          <w:szCs w:val="24"/>
        </w:rPr>
      </w:pPr>
      <w:r>
        <w:rPr>
          <w:rFonts w:asciiTheme="majorHAnsi" w:hAnsiTheme="majorHAnsi"/>
          <w:sz w:val="24"/>
          <w:szCs w:val="24"/>
        </w:rPr>
        <w:t>Cllr Pinches asks for the issue to be put onto the Severn Centre agenda for next month.</w:t>
      </w:r>
    </w:p>
    <w:p w14:paraId="22391924" w14:textId="745CF3D4" w:rsidR="009D2F81" w:rsidRDefault="004A478A" w:rsidP="00B0004F">
      <w:pPr>
        <w:pStyle w:val="NoSpacing"/>
        <w:tabs>
          <w:tab w:val="left" w:pos="7428"/>
        </w:tabs>
        <w:rPr>
          <w:rFonts w:asciiTheme="majorHAnsi" w:hAnsiTheme="majorHAnsi"/>
          <w:sz w:val="24"/>
          <w:szCs w:val="24"/>
        </w:rPr>
      </w:pPr>
      <w:r>
        <w:rPr>
          <w:rFonts w:asciiTheme="majorHAnsi" w:hAnsiTheme="majorHAnsi"/>
          <w:sz w:val="24"/>
          <w:szCs w:val="24"/>
        </w:rPr>
        <w:t>Cllr Edwards proposes to go ahead rather than delay the pool season.</w:t>
      </w:r>
    </w:p>
    <w:p w14:paraId="69D5E80E" w14:textId="11BC39F5" w:rsidR="004A478A" w:rsidRDefault="004A478A" w:rsidP="00B0004F">
      <w:pPr>
        <w:pStyle w:val="NoSpacing"/>
        <w:tabs>
          <w:tab w:val="left" w:pos="7428"/>
        </w:tabs>
        <w:rPr>
          <w:rFonts w:asciiTheme="majorHAnsi" w:hAnsiTheme="majorHAnsi"/>
          <w:sz w:val="24"/>
          <w:szCs w:val="24"/>
        </w:rPr>
      </w:pPr>
      <w:r>
        <w:rPr>
          <w:rFonts w:asciiTheme="majorHAnsi" w:hAnsiTheme="majorHAnsi"/>
          <w:sz w:val="24"/>
          <w:szCs w:val="24"/>
        </w:rPr>
        <w:t>Cllr H Hancox wants to explore a third option – to know the facts.</w:t>
      </w:r>
    </w:p>
    <w:p w14:paraId="02CAC337" w14:textId="77777777" w:rsidR="002215C3" w:rsidRDefault="002215C3" w:rsidP="00B0004F">
      <w:pPr>
        <w:pStyle w:val="NoSpacing"/>
        <w:tabs>
          <w:tab w:val="left" w:pos="7428"/>
        </w:tabs>
        <w:rPr>
          <w:rFonts w:asciiTheme="majorHAnsi" w:hAnsiTheme="majorHAnsi"/>
          <w:sz w:val="24"/>
          <w:szCs w:val="24"/>
        </w:rPr>
      </w:pPr>
    </w:p>
    <w:p w14:paraId="3AE90C26" w14:textId="1E1BA9E0" w:rsidR="004A478A" w:rsidRPr="003010E9" w:rsidRDefault="002215C3" w:rsidP="00B0004F">
      <w:pPr>
        <w:pStyle w:val="NoSpacing"/>
        <w:tabs>
          <w:tab w:val="left" w:pos="7428"/>
        </w:tabs>
        <w:rPr>
          <w:rFonts w:asciiTheme="majorHAnsi" w:hAnsiTheme="majorHAnsi"/>
          <w:sz w:val="24"/>
          <w:szCs w:val="24"/>
        </w:rPr>
      </w:pPr>
      <w:r>
        <w:rPr>
          <w:rFonts w:asciiTheme="majorHAnsi" w:hAnsiTheme="majorHAnsi"/>
          <w:sz w:val="24"/>
          <w:szCs w:val="24"/>
        </w:rPr>
        <w:t xml:space="preserve">It was </w:t>
      </w:r>
      <w:r w:rsidRPr="002215C3">
        <w:rPr>
          <w:rFonts w:asciiTheme="majorHAnsi" w:hAnsiTheme="majorHAnsi"/>
          <w:b/>
          <w:bCs/>
          <w:sz w:val="24"/>
          <w:szCs w:val="24"/>
        </w:rPr>
        <w:t xml:space="preserve">PROPOSED to </w:t>
      </w:r>
      <w:r w:rsidR="005C7CD6">
        <w:rPr>
          <w:rFonts w:asciiTheme="majorHAnsi" w:hAnsiTheme="majorHAnsi"/>
          <w:b/>
          <w:bCs/>
          <w:sz w:val="24"/>
          <w:szCs w:val="24"/>
        </w:rPr>
        <w:t>DEFER</w:t>
      </w:r>
      <w:r>
        <w:rPr>
          <w:rFonts w:asciiTheme="majorHAnsi" w:hAnsiTheme="majorHAnsi"/>
          <w:b/>
          <w:bCs/>
          <w:sz w:val="24"/>
          <w:szCs w:val="24"/>
        </w:rPr>
        <w:t xml:space="preserve"> </w:t>
      </w:r>
      <w:r>
        <w:rPr>
          <w:rFonts w:asciiTheme="majorHAnsi" w:hAnsiTheme="majorHAnsi"/>
          <w:sz w:val="24"/>
          <w:szCs w:val="24"/>
        </w:rPr>
        <w:t xml:space="preserve">the </w:t>
      </w:r>
      <w:r w:rsidR="005C7CD6">
        <w:rPr>
          <w:rFonts w:asciiTheme="majorHAnsi" w:hAnsiTheme="majorHAnsi"/>
          <w:sz w:val="24"/>
          <w:szCs w:val="24"/>
        </w:rPr>
        <w:t xml:space="preserve">spending </w:t>
      </w:r>
      <w:r>
        <w:rPr>
          <w:rFonts w:asciiTheme="majorHAnsi" w:hAnsiTheme="majorHAnsi"/>
          <w:sz w:val="24"/>
          <w:szCs w:val="24"/>
        </w:rPr>
        <w:t>and to explore the possibility of recommissioning the toddler pool.</w:t>
      </w:r>
      <w:r w:rsidR="005C7CD6">
        <w:rPr>
          <w:rFonts w:asciiTheme="majorHAnsi" w:hAnsiTheme="majorHAnsi"/>
          <w:sz w:val="24"/>
          <w:szCs w:val="24"/>
        </w:rPr>
        <w:t xml:space="preserve"> </w:t>
      </w:r>
    </w:p>
    <w:p w14:paraId="3E06E73E" w14:textId="77777777" w:rsidR="00B0004F" w:rsidRDefault="00B0004F" w:rsidP="00B0004F">
      <w:pPr>
        <w:pStyle w:val="NoSpacing"/>
        <w:rPr>
          <w:rFonts w:asciiTheme="majorHAnsi" w:hAnsiTheme="majorHAnsi"/>
          <w:sz w:val="24"/>
          <w:szCs w:val="24"/>
        </w:rPr>
      </w:pPr>
    </w:p>
    <w:bookmarkEnd w:id="0"/>
    <w:p w14:paraId="0068102A" w14:textId="5B4993E6" w:rsidR="003F5FAE" w:rsidRDefault="00B0004F" w:rsidP="00B0004F">
      <w:pPr>
        <w:pStyle w:val="NoSpacing"/>
        <w:rPr>
          <w:rFonts w:asciiTheme="majorHAnsi" w:hAnsiTheme="majorHAnsi"/>
          <w:b/>
          <w:bCs/>
          <w:sz w:val="24"/>
          <w:szCs w:val="24"/>
        </w:rPr>
      </w:pPr>
      <w:r>
        <w:rPr>
          <w:rFonts w:asciiTheme="majorHAnsi" w:hAnsiTheme="majorHAnsi"/>
          <w:b/>
          <w:bCs/>
          <w:sz w:val="24"/>
          <w:szCs w:val="24"/>
        </w:rPr>
        <w:t>0</w:t>
      </w:r>
      <w:r w:rsidR="008C23FD">
        <w:rPr>
          <w:rFonts w:asciiTheme="majorHAnsi" w:hAnsiTheme="majorHAnsi"/>
          <w:b/>
          <w:bCs/>
          <w:sz w:val="24"/>
          <w:szCs w:val="24"/>
        </w:rPr>
        <w:t>8</w:t>
      </w:r>
      <w:r>
        <w:rPr>
          <w:rFonts w:asciiTheme="majorHAnsi" w:hAnsiTheme="majorHAnsi"/>
          <w:b/>
          <w:bCs/>
          <w:sz w:val="24"/>
          <w:szCs w:val="24"/>
        </w:rPr>
        <w:t>.Correspondence -plus any further correspondence after issue of Agenda</w:t>
      </w:r>
      <w:r w:rsidR="003F5FAE">
        <w:rPr>
          <w:rFonts w:asciiTheme="majorHAnsi" w:hAnsiTheme="majorHAnsi"/>
          <w:b/>
          <w:bCs/>
          <w:sz w:val="24"/>
          <w:szCs w:val="24"/>
        </w:rPr>
        <w:t xml:space="preserve"> </w:t>
      </w:r>
    </w:p>
    <w:p w14:paraId="4F34A19A" w14:textId="7B8A71B0" w:rsidR="00FE764F" w:rsidRDefault="0050627C" w:rsidP="00AE15BB">
      <w:pPr>
        <w:pStyle w:val="NoSpacing"/>
        <w:numPr>
          <w:ilvl w:val="0"/>
          <w:numId w:val="2"/>
        </w:numPr>
        <w:tabs>
          <w:tab w:val="left" w:pos="6180"/>
        </w:tabs>
        <w:rPr>
          <w:rFonts w:asciiTheme="majorHAnsi" w:hAnsiTheme="majorHAnsi"/>
          <w:sz w:val="24"/>
          <w:szCs w:val="24"/>
        </w:rPr>
      </w:pPr>
      <w:r>
        <w:rPr>
          <w:rFonts w:asciiTheme="majorHAnsi" w:hAnsiTheme="majorHAnsi"/>
          <w:sz w:val="24"/>
          <w:szCs w:val="24"/>
        </w:rPr>
        <w:t xml:space="preserve">Road Closure </w:t>
      </w:r>
      <w:r w:rsidR="00420336">
        <w:rPr>
          <w:rFonts w:asciiTheme="majorHAnsi" w:hAnsiTheme="majorHAnsi"/>
          <w:sz w:val="24"/>
          <w:szCs w:val="24"/>
        </w:rPr>
        <w:t>Ludlow Road</w:t>
      </w:r>
      <w:r w:rsidR="009D2F81">
        <w:rPr>
          <w:rFonts w:asciiTheme="majorHAnsi" w:hAnsiTheme="majorHAnsi"/>
          <w:sz w:val="24"/>
          <w:szCs w:val="24"/>
        </w:rPr>
        <w:t xml:space="preserve"> </w:t>
      </w:r>
      <w:r w:rsidR="00420336">
        <w:rPr>
          <w:rFonts w:asciiTheme="majorHAnsi" w:hAnsiTheme="majorHAnsi"/>
          <w:sz w:val="24"/>
          <w:szCs w:val="24"/>
        </w:rPr>
        <w:t>23rd April</w:t>
      </w:r>
    </w:p>
    <w:p w14:paraId="61ACF5C8" w14:textId="384600A0" w:rsidR="00420336" w:rsidRDefault="00420336" w:rsidP="00AE15BB">
      <w:pPr>
        <w:pStyle w:val="NoSpacing"/>
        <w:numPr>
          <w:ilvl w:val="0"/>
          <w:numId w:val="2"/>
        </w:numPr>
        <w:tabs>
          <w:tab w:val="left" w:pos="6180"/>
        </w:tabs>
        <w:rPr>
          <w:rFonts w:asciiTheme="majorHAnsi" w:hAnsiTheme="majorHAnsi"/>
          <w:sz w:val="24"/>
          <w:szCs w:val="24"/>
        </w:rPr>
      </w:pPr>
      <w:r>
        <w:rPr>
          <w:rFonts w:asciiTheme="majorHAnsi" w:hAnsiTheme="majorHAnsi"/>
          <w:sz w:val="24"/>
          <w:szCs w:val="24"/>
        </w:rPr>
        <w:t>Avian Flu Zone poster</w:t>
      </w:r>
    </w:p>
    <w:p w14:paraId="4D6CEA4C" w14:textId="7F82DE81" w:rsidR="00420336" w:rsidRDefault="00420336" w:rsidP="00AE15BB">
      <w:pPr>
        <w:pStyle w:val="NoSpacing"/>
        <w:numPr>
          <w:ilvl w:val="0"/>
          <w:numId w:val="2"/>
        </w:numPr>
        <w:tabs>
          <w:tab w:val="left" w:pos="6180"/>
        </w:tabs>
        <w:rPr>
          <w:rFonts w:asciiTheme="majorHAnsi" w:hAnsiTheme="majorHAnsi"/>
          <w:sz w:val="24"/>
          <w:szCs w:val="24"/>
        </w:rPr>
      </w:pPr>
      <w:r>
        <w:rPr>
          <w:rFonts w:asciiTheme="majorHAnsi" w:hAnsiTheme="majorHAnsi"/>
          <w:sz w:val="24"/>
          <w:szCs w:val="24"/>
        </w:rPr>
        <w:t xml:space="preserve">Letter from pharmacy Manager to Chair regarding CFRs – responded to by Chair </w:t>
      </w:r>
    </w:p>
    <w:p w14:paraId="2208C027" w14:textId="571BF2EC" w:rsidR="00335B90" w:rsidRDefault="00335B90" w:rsidP="00AE15BB">
      <w:pPr>
        <w:pStyle w:val="NoSpacing"/>
        <w:numPr>
          <w:ilvl w:val="0"/>
          <w:numId w:val="2"/>
        </w:numPr>
        <w:tabs>
          <w:tab w:val="left" w:pos="6180"/>
        </w:tabs>
        <w:rPr>
          <w:rFonts w:asciiTheme="majorHAnsi" w:hAnsiTheme="majorHAnsi"/>
          <w:sz w:val="24"/>
          <w:szCs w:val="24"/>
        </w:rPr>
      </w:pPr>
      <w:r>
        <w:rPr>
          <w:rFonts w:asciiTheme="majorHAnsi" w:hAnsiTheme="majorHAnsi"/>
          <w:sz w:val="24"/>
          <w:szCs w:val="24"/>
        </w:rPr>
        <w:t>CCLA banking welcome letter – confidential accounting information shared with R&amp;R</w:t>
      </w:r>
    </w:p>
    <w:p w14:paraId="35A9C058" w14:textId="14C390B2" w:rsidR="00A5627F" w:rsidRDefault="00A5627F" w:rsidP="00AE15BB">
      <w:pPr>
        <w:pStyle w:val="NoSpacing"/>
        <w:numPr>
          <w:ilvl w:val="0"/>
          <w:numId w:val="2"/>
        </w:numPr>
        <w:tabs>
          <w:tab w:val="left" w:pos="6180"/>
        </w:tabs>
        <w:rPr>
          <w:rFonts w:asciiTheme="majorHAnsi" w:hAnsiTheme="majorHAnsi"/>
          <w:sz w:val="24"/>
          <w:szCs w:val="24"/>
        </w:rPr>
      </w:pPr>
      <w:r>
        <w:rPr>
          <w:rFonts w:asciiTheme="majorHAnsi" w:hAnsiTheme="majorHAnsi"/>
          <w:sz w:val="24"/>
          <w:szCs w:val="24"/>
        </w:rPr>
        <w:t xml:space="preserve">Banking letter – Lloyds notifying closure of Bridgnorth branch </w:t>
      </w:r>
    </w:p>
    <w:p w14:paraId="37EDE321" w14:textId="54F8FE64" w:rsidR="00A5627F" w:rsidRDefault="00A5627F" w:rsidP="00AE15BB">
      <w:pPr>
        <w:pStyle w:val="NoSpacing"/>
        <w:numPr>
          <w:ilvl w:val="0"/>
          <w:numId w:val="2"/>
        </w:numPr>
        <w:tabs>
          <w:tab w:val="left" w:pos="6180"/>
        </w:tabs>
        <w:rPr>
          <w:rFonts w:asciiTheme="majorHAnsi" w:hAnsiTheme="majorHAnsi"/>
          <w:sz w:val="24"/>
          <w:szCs w:val="24"/>
        </w:rPr>
      </w:pPr>
      <w:r>
        <w:rPr>
          <w:rFonts w:asciiTheme="majorHAnsi" w:hAnsiTheme="majorHAnsi"/>
          <w:sz w:val="24"/>
          <w:szCs w:val="24"/>
        </w:rPr>
        <w:t>Banking letter – Lloyds changes to interest rates from April 2025</w:t>
      </w:r>
    </w:p>
    <w:p w14:paraId="3EF249DA" w14:textId="307DC961" w:rsidR="00952BC2" w:rsidRPr="000D197F" w:rsidRDefault="00952BC2" w:rsidP="00952BC2">
      <w:pPr>
        <w:pStyle w:val="NoSpacing"/>
        <w:numPr>
          <w:ilvl w:val="0"/>
          <w:numId w:val="2"/>
        </w:numPr>
        <w:tabs>
          <w:tab w:val="left" w:pos="6180"/>
        </w:tabs>
        <w:rPr>
          <w:rFonts w:asciiTheme="majorHAnsi" w:hAnsiTheme="majorHAnsi"/>
          <w:sz w:val="24"/>
          <w:szCs w:val="24"/>
        </w:rPr>
      </w:pPr>
      <w:r w:rsidRPr="000D197F">
        <w:rPr>
          <w:rFonts w:asciiTheme="majorHAnsi" w:hAnsiTheme="majorHAnsi"/>
          <w:sz w:val="24"/>
          <w:szCs w:val="24"/>
        </w:rPr>
        <w:t>Clothing donation scheme for hospital (emailed)</w:t>
      </w:r>
    </w:p>
    <w:p w14:paraId="12A2BAF8" w14:textId="77777777" w:rsidR="000D197F" w:rsidRDefault="000D197F" w:rsidP="000D197F">
      <w:pPr>
        <w:pStyle w:val="NoSpacing"/>
        <w:numPr>
          <w:ilvl w:val="0"/>
          <w:numId w:val="2"/>
        </w:numPr>
        <w:tabs>
          <w:tab w:val="left" w:pos="6180"/>
        </w:tabs>
        <w:rPr>
          <w:rFonts w:asciiTheme="majorHAnsi" w:hAnsiTheme="majorHAnsi"/>
          <w:sz w:val="24"/>
          <w:szCs w:val="24"/>
        </w:rPr>
      </w:pPr>
      <w:r>
        <w:rPr>
          <w:rFonts w:asciiTheme="majorHAnsi" w:hAnsiTheme="majorHAnsi"/>
          <w:sz w:val="24"/>
          <w:szCs w:val="24"/>
        </w:rPr>
        <w:t>Email from Mrs Betteridge thanking Clerk for support and praising community drop-in</w:t>
      </w:r>
    </w:p>
    <w:p w14:paraId="3419E5CA" w14:textId="77777777" w:rsidR="00DD09CF" w:rsidRPr="001E5C55" w:rsidRDefault="00DD09CF" w:rsidP="00DD09CF">
      <w:pPr>
        <w:pStyle w:val="NoSpacing"/>
        <w:numPr>
          <w:ilvl w:val="0"/>
          <w:numId w:val="2"/>
        </w:numPr>
        <w:tabs>
          <w:tab w:val="left" w:pos="6180"/>
        </w:tabs>
        <w:rPr>
          <w:rFonts w:asciiTheme="majorHAnsi" w:hAnsiTheme="majorHAnsi"/>
          <w:sz w:val="24"/>
          <w:szCs w:val="24"/>
        </w:rPr>
      </w:pPr>
      <w:r w:rsidRPr="001E5C55">
        <w:rPr>
          <w:rFonts w:asciiTheme="majorHAnsi" w:hAnsiTheme="majorHAnsi"/>
          <w:sz w:val="24"/>
          <w:szCs w:val="24"/>
        </w:rPr>
        <w:t>Wavenet Price Increase (shared with R&amp;R committee)</w:t>
      </w:r>
    </w:p>
    <w:p w14:paraId="6091516B" w14:textId="77777777" w:rsidR="00DD09CF" w:rsidRPr="001E5C55" w:rsidRDefault="00DD09CF" w:rsidP="00DD09CF">
      <w:pPr>
        <w:pStyle w:val="NoSpacing"/>
        <w:numPr>
          <w:ilvl w:val="0"/>
          <w:numId w:val="2"/>
        </w:numPr>
        <w:tabs>
          <w:tab w:val="left" w:pos="6180"/>
        </w:tabs>
        <w:rPr>
          <w:rFonts w:asciiTheme="majorHAnsi" w:hAnsiTheme="majorHAnsi"/>
          <w:sz w:val="24"/>
          <w:szCs w:val="24"/>
        </w:rPr>
      </w:pPr>
      <w:r w:rsidRPr="001E5C55">
        <w:rPr>
          <w:rFonts w:asciiTheme="majorHAnsi" w:hAnsiTheme="majorHAnsi"/>
          <w:sz w:val="24"/>
          <w:szCs w:val="24"/>
        </w:rPr>
        <w:t>Thankyou card from Highley Girlguiding</w:t>
      </w:r>
    </w:p>
    <w:p w14:paraId="07EB6C6D" w14:textId="77777777" w:rsidR="000D197F" w:rsidRPr="000D197F" w:rsidRDefault="000D197F" w:rsidP="000D197F">
      <w:pPr>
        <w:pStyle w:val="NoSpacing"/>
        <w:tabs>
          <w:tab w:val="left" w:pos="6180"/>
        </w:tabs>
        <w:rPr>
          <w:rFonts w:asciiTheme="majorHAnsi" w:hAnsiTheme="majorHAnsi"/>
          <w:color w:val="FF0000"/>
          <w:sz w:val="24"/>
          <w:szCs w:val="24"/>
        </w:rPr>
      </w:pPr>
    </w:p>
    <w:p w14:paraId="62DDBEC8" w14:textId="6FA00C99" w:rsidR="000D0250" w:rsidRPr="009B3B64" w:rsidRDefault="001E5C55" w:rsidP="000D197F">
      <w:pPr>
        <w:suppressAutoHyphens w:val="0"/>
        <w:spacing w:after="0" w:line="240" w:lineRule="auto"/>
        <w:rPr>
          <w:rFonts w:asciiTheme="majorHAnsi" w:eastAsia="Times New Roman" w:hAnsiTheme="majorHAnsi" w:cs="Times New Roman"/>
          <w:sz w:val="20"/>
          <w:szCs w:val="20"/>
          <w:lang w:eastAsia="en-GB"/>
        </w:rPr>
      </w:pPr>
      <w:r w:rsidRPr="009B3B64">
        <w:rPr>
          <w:rFonts w:asciiTheme="majorHAnsi" w:eastAsia="Times New Roman" w:hAnsiTheme="majorHAnsi" w:cs="Times New Roman"/>
          <w:sz w:val="20"/>
          <w:szCs w:val="20"/>
          <w:lang w:eastAsia="en-GB"/>
        </w:rPr>
        <w:t xml:space="preserve">Item </w:t>
      </w:r>
      <w:r w:rsidR="000D0250" w:rsidRPr="009B3B64">
        <w:rPr>
          <w:rFonts w:asciiTheme="majorHAnsi" w:eastAsia="Times New Roman" w:hAnsiTheme="majorHAnsi" w:cs="Times New Roman"/>
          <w:sz w:val="20"/>
          <w:szCs w:val="20"/>
          <w:lang w:eastAsia="en-GB"/>
        </w:rPr>
        <w:t xml:space="preserve">3: Cllr Quinn to </w:t>
      </w:r>
      <w:r w:rsidR="009B3B64" w:rsidRPr="009B3B64">
        <w:rPr>
          <w:rFonts w:asciiTheme="majorHAnsi" w:eastAsia="Times New Roman" w:hAnsiTheme="majorHAnsi" w:cs="Times New Roman"/>
          <w:sz w:val="20"/>
          <w:szCs w:val="20"/>
          <w:lang w:eastAsia="en-GB"/>
        </w:rPr>
        <w:t>respond to the letter received.</w:t>
      </w:r>
    </w:p>
    <w:p w14:paraId="710B7A53" w14:textId="77777777" w:rsidR="000D0250" w:rsidRPr="009B3B64" w:rsidRDefault="000D0250" w:rsidP="000D197F">
      <w:pPr>
        <w:suppressAutoHyphens w:val="0"/>
        <w:spacing w:after="0" w:line="240" w:lineRule="auto"/>
        <w:rPr>
          <w:rFonts w:asciiTheme="majorHAnsi" w:eastAsia="Times New Roman" w:hAnsiTheme="majorHAnsi" w:cs="Times New Roman"/>
          <w:sz w:val="20"/>
          <w:szCs w:val="20"/>
          <w:lang w:eastAsia="en-GB"/>
        </w:rPr>
      </w:pPr>
    </w:p>
    <w:p w14:paraId="0A384D10" w14:textId="2D743C96" w:rsidR="000D0250" w:rsidRPr="009B3B64" w:rsidRDefault="000D0250" w:rsidP="000D197F">
      <w:pPr>
        <w:suppressAutoHyphens w:val="0"/>
        <w:spacing w:after="0" w:line="240" w:lineRule="auto"/>
        <w:rPr>
          <w:rFonts w:asciiTheme="majorHAnsi" w:eastAsia="Times New Roman" w:hAnsiTheme="majorHAnsi" w:cs="Times New Roman"/>
          <w:sz w:val="20"/>
          <w:szCs w:val="20"/>
          <w:lang w:eastAsia="en-GB"/>
        </w:rPr>
      </w:pPr>
      <w:r w:rsidRPr="009B3B64">
        <w:rPr>
          <w:rFonts w:asciiTheme="majorHAnsi" w:eastAsia="Times New Roman" w:hAnsiTheme="majorHAnsi" w:cs="Times New Roman"/>
          <w:sz w:val="20"/>
          <w:szCs w:val="20"/>
          <w:lang w:eastAsia="en-GB"/>
        </w:rPr>
        <w:t xml:space="preserve">Item </w:t>
      </w:r>
      <w:r w:rsidR="001E5C55" w:rsidRPr="009B3B64">
        <w:rPr>
          <w:rFonts w:asciiTheme="majorHAnsi" w:eastAsia="Times New Roman" w:hAnsiTheme="majorHAnsi" w:cs="Times New Roman"/>
          <w:sz w:val="20"/>
          <w:szCs w:val="20"/>
          <w:lang w:eastAsia="en-GB"/>
        </w:rPr>
        <w:t>8</w:t>
      </w:r>
      <w:r w:rsidR="00DD09CF" w:rsidRPr="009B3B64">
        <w:rPr>
          <w:rFonts w:asciiTheme="majorHAnsi" w:eastAsia="Times New Roman" w:hAnsiTheme="majorHAnsi" w:cs="Times New Roman"/>
          <w:sz w:val="20"/>
          <w:szCs w:val="20"/>
          <w:lang w:eastAsia="en-GB"/>
        </w:rPr>
        <w:t>: “</w:t>
      </w:r>
      <w:r w:rsidR="000D197F" w:rsidRPr="009B3B64">
        <w:rPr>
          <w:rFonts w:asciiTheme="majorHAnsi" w:eastAsia="Times New Roman" w:hAnsiTheme="majorHAnsi" w:cs="Times New Roman"/>
          <w:sz w:val="20"/>
          <w:szCs w:val="20"/>
          <w:lang w:eastAsia="en-GB"/>
        </w:rPr>
        <w:t xml:space="preserve">Thanks to </w:t>
      </w:r>
      <w:r w:rsidR="001E5C55" w:rsidRPr="009B3B64">
        <w:rPr>
          <w:rFonts w:asciiTheme="majorHAnsi" w:eastAsia="Times New Roman" w:hAnsiTheme="majorHAnsi" w:cs="Times New Roman"/>
          <w:sz w:val="20"/>
          <w:szCs w:val="20"/>
          <w:lang w:eastAsia="en-GB"/>
        </w:rPr>
        <w:t>Clerk</w:t>
      </w:r>
      <w:r w:rsidR="000D197F" w:rsidRPr="009B3B64">
        <w:rPr>
          <w:rFonts w:asciiTheme="majorHAnsi" w:eastAsia="Times New Roman" w:hAnsiTheme="majorHAnsi" w:cs="Times New Roman"/>
          <w:sz w:val="20"/>
          <w:szCs w:val="20"/>
          <w:lang w:eastAsia="en-GB"/>
        </w:rPr>
        <w:t xml:space="preserve"> for resolving my </w:t>
      </w:r>
      <w:r w:rsidR="00DD09CF" w:rsidRPr="009B3B64">
        <w:rPr>
          <w:rFonts w:asciiTheme="majorHAnsi" w:eastAsia="Times New Roman" w:hAnsiTheme="majorHAnsi" w:cs="Times New Roman"/>
          <w:sz w:val="20"/>
          <w:szCs w:val="20"/>
          <w:lang w:eastAsia="en-GB"/>
        </w:rPr>
        <w:t>long-standing</w:t>
      </w:r>
      <w:r w:rsidR="000D197F" w:rsidRPr="009B3B64">
        <w:rPr>
          <w:rFonts w:asciiTheme="majorHAnsi" w:eastAsia="Times New Roman" w:hAnsiTheme="majorHAnsi" w:cs="Times New Roman"/>
          <w:sz w:val="20"/>
          <w:szCs w:val="20"/>
          <w:lang w:eastAsia="en-GB"/>
        </w:rPr>
        <w:t xml:space="preserve"> issue, not being able to log on to NHS Site, you fixed it!  I would like it minuted what a wonderful facility you are offering our community, on a monthly basis. Well </w:t>
      </w:r>
      <w:r w:rsidR="00DD09CF" w:rsidRPr="009B3B64">
        <w:rPr>
          <w:rFonts w:asciiTheme="majorHAnsi" w:eastAsia="Times New Roman" w:hAnsiTheme="majorHAnsi" w:cs="Times New Roman"/>
          <w:sz w:val="20"/>
          <w:szCs w:val="20"/>
          <w:lang w:eastAsia="en-GB"/>
        </w:rPr>
        <w:t>impressed, may</w:t>
      </w:r>
      <w:r w:rsidR="000D197F" w:rsidRPr="009B3B64">
        <w:rPr>
          <w:rFonts w:asciiTheme="majorHAnsi" w:eastAsia="Times New Roman" w:hAnsiTheme="majorHAnsi" w:cs="Times New Roman"/>
          <w:sz w:val="20"/>
          <w:szCs w:val="20"/>
          <w:lang w:eastAsia="en-GB"/>
        </w:rPr>
        <w:t xml:space="preserve"> it flourish.</w:t>
      </w:r>
      <w:r w:rsidR="00DD09CF" w:rsidRPr="009B3B64">
        <w:rPr>
          <w:rFonts w:asciiTheme="majorHAnsi" w:eastAsia="Times New Roman" w:hAnsiTheme="majorHAnsi" w:cs="Times New Roman"/>
          <w:sz w:val="20"/>
          <w:szCs w:val="20"/>
          <w:lang w:eastAsia="en-GB"/>
        </w:rPr>
        <w:t>”</w:t>
      </w:r>
    </w:p>
    <w:p w14:paraId="568972F2" w14:textId="77777777" w:rsidR="000D197F" w:rsidRDefault="000D197F" w:rsidP="000D197F">
      <w:pPr>
        <w:pStyle w:val="NoSpacing"/>
        <w:tabs>
          <w:tab w:val="left" w:pos="6180"/>
        </w:tabs>
        <w:rPr>
          <w:rFonts w:asciiTheme="majorHAnsi" w:hAnsiTheme="majorHAnsi"/>
          <w:sz w:val="24"/>
          <w:szCs w:val="24"/>
        </w:rPr>
      </w:pPr>
    </w:p>
    <w:p w14:paraId="283FE864" w14:textId="1774C678" w:rsidR="005E75FC" w:rsidRDefault="00B0004F" w:rsidP="00B0004F">
      <w:pPr>
        <w:pStyle w:val="NoSpacing"/>
        <w:rPr>
          <w:rFonts w:asciiTheme="majorHAnsi" w:hAnsiTheme="majorHAnsi"/>
          <w:b/>
          <w:color w:val="FF0000"/>
          <w:sz w:val="24"/>
          <w:szCs w:val="24"/>
        </w:rPr>
      </w:pPr>
      <w:r>
        <w:rPr>
          <w:rFonts w:asciiTheme="majorHAnsi" w:hAnsiTheme="majorHAnsi"/>
          <w:b/>
          <w:sz w:val="24"/>
          <w:szCs w:val="24"/>
        </w:rPr>
        <w:t>0</w:t>
      </w:r>
      <w:r w:rsidR="008C23FD">
        <w:rPr>
          <w:rFonts w:asciiTheme="majorHAnsi" w:hAnsiTheme="majorHAnsi"/>
          <w:b/>
          <w:sz w:val="24"/>
          <w:szCs w:val="24"/>
        </w:rPr>
        <w:t>9</w:t>
      </w:r>
      <w:r>
        <w:rPr>
          <w:rFonts w:asciiTheme="majorHAnsi" w:hAnsiTheme="majorHAnsi"/>
          <w:b/>
          <w:sz w:val="24"/>
          <w:szCs w:val="24"/>
        </w:rPr>
        <w:t xml:space="preserve">. </w:t>
      </w:r>
      <w:r w:rsidR="0021761B">
        <w:rPr>
          <w:rFonts w:asciiTheme="majorHAnsi" w:hAnsiTheme="majorHAnsi"/>
          <w:b/>
          <w:color w:val="000000" w:themeColor="text1"/>
          <w:sz w:val="24"/>
          <w:szCs w:val="24"/>
        </w:rPr>
        <w:t>Gov.co.uk website</w:t>
      </w:r>
      <w:r w:rsidR="009357DC" w:rsidRPr="009357DC">
        <w:rPr>
          <w:rFonts w:asciiTheme="majorHAnsi" w:hAnsiTheme="majorHAnsi"/>
          <w:b/>
          <w:color w:val="000000" w:themeColor="text1"/>
          <w:sz w:val="24"/>
          <w:szCs w:val="24"/>
        </w:rPr>
        <w:t xml:space="preserve"> </w:t>
      </w:r>
    </w:p>
    <w:p w14:paraId="613C232C" w14:textId="1C880AAE" w:rsidR="00B0004F" w:rsidRPr="005E75FC" w:rsidRDefault="005E75FC" w:rsidP="00B0004F">
      <w:pPr>
        <w:pStyle w:val="NoSpacing"/>
        <w:rPr>
          <w:rFonts w:asciiTheme="majorHAnsi" w:hAnsiTheme="majorHAnsi"/>
          <w:bCs/>
          <w:sz w:val="24"/>
          <w:szCs w:val="24"/>
        </w:rPr>
      </w:pPr>
      <w:r>
        <w:rPr>
          <w:rFonts w:asciiTheme="majorHAnsi" w:hAnsiTheme="majorHAnsi"/>
          <w:bCs/>
          <w:sz w:val="24"/>
          <w:szCs w:val="24"/>
        </w:rPr>
        <w:t xml:space="preserve">Members </w:t>
      </w:r>
      <w:r w:rsidR="00A902A5" w:rsidRPr="006C7F24">
        <w:rPr>
          <w:rFonts w:asciiTheme="majorHAnsi" w:hAnsiTheme="majorHAnsi"/>
          <w:b/>
          <w:sz w:val="24"/>
          <w:szCs w:val="24"/>
        </w:rPr>
        <w:t>PROP</w:t>
      </w:r>
      <w:r w:rsidR="006C7F24" w:rsidRPr="006C7F24">
        <w:rPr>
          <w:rFonts w:asciiTheme="majorHAnsi" w:hAnsiTheme="majorHAnsi"/>
          <w:b/>
          <w:sz w:val="24"/>
          <w:szCs w:val="24"/>
        </w:rPr>
        <w:t>O</w:t>
      </w:r>
      <w:r w:rsidR="00A902A5" w:rsidRPr="006C7F24">
        <w:rPr>
          <w:rFonts w:asciiTheme="majorHAnsi" w:hAnsiTheme="majorHAnsi"/>
          <w:b/>
          <w:sz w:val="24"/>
          <w:szCs w:val="24"/>
        </w:rPr>
        <w:t>SED to ACCEPT</w:t>
      </w:r>
      <w:r w:rsidR="00A902A5">
        <w:rPr>
          <w:rFonts w:asciiTheme="majorHAnsi" w:hAnsiTheme="majorHAnsi"/>
          <w:bCs/>
          <w:sz w:val="24"/>
          <w:szCs w:val="24"/>
        </w:rPr>
        <w:t xml:space="preserve"> the costs and to proceed with the m</w:t>
      </w:r>
      <w:r w:rsidR="006C7F24">
        <w:rPr>
          <w:rFonts w:asciiTheme="majorHAnsi" w:hAnsiTheme="majorHAnsi"/>
          <w:bCs/>
          <w:sz w:val="24"/>
          <w:szCs w:val="24"/>
        </w:rPr>
        <w:t xml:space="preserve">igration </w:t>
      </w:r>
      <w:r w:rsidR="00A902A5">
        <w:rPr>
          <w:rFonts w:asciiTheme="majorHAnsi" w:hAnsiTheme="majorHAnsi"/>
          <w:bCs/>
          <w:sz w:val="24"/>
          <w:szCs w:val="24"/>
        </w:rPr>
        <w:t>towards a gov.uk domain name</w:t>
      </w:r>
      <w:r w:rsidR="006C7F24">
        <w:rPr>
          <w:rFonts w:asciiTheme="majorHAnsi" w:hAnsiTheme="majorHAnsi"/>
          <w:bCs/>
          <w:sz w:val="24"/>
          <w:szCs w:val="24"/>
        </w:rPr>
        <w:t xml:space="preserve"> and emails</w:t>
      </w:r>
      <w:r w:rsidR="00A902A5">
        <w:rPr>
          <w:rFonts w:asciiTheme="majorHAnsi" w:hAnsiTheme="majorHAnsi"/>
          <w:bCs/>
          <w:sz w:val="24"/>
          <w:szCs w:val="24"/>
        </w:rPr>
        <w:t xml:space="preserve"> for the website transfer after the May elections.</w:t>
      </w:r>
      <w:r w:rsidR="006C7F24">
        <w:rPr>
          <w:rFonts w:asciiTheme="majorHAnsi" w:hAnsiTheme="majorHAnsi"/>
          <w:bCs/>
          <w:sz w:val="24"/>
          <w:szCs w:val="24"/>
        </w:rPr>
        <w:t xml:space="preserve"> The domain name to be highleyparish.gov.uk</w:t>
      </w:r>
    </w:p>
    <w:p w14:paraId="0AD6B7D1" w14:textId="77777777" w:rsidR="00CD1006" w:rsidRDefault="00CD1006" w:rsidP="00B0004F">
      <w:pPr>
        <w:pStyle w:val="NoSpacing"/>
        <w:rPr>
          <w:rFonts w:asciiTheme="majorHAnsi" w:hAnsiTheme="majorHAnsi"/>
          <w:b/>
          <w:color w:val="FF0000"/>
          <w:sz w:val="24"/>
          <w:szCs w:val="24"/>
        </w:rPr>
      </w:pPr>
    </w:p>
    <w:p w14:paraId="11D0F4E1" w14:textId="7DF999BA" w:rsidR="00CD1006" w:rsidRDefault="008C23FD" w:rsidP="00B0004F">
      <w:pPr>
        <w:pStyle w:val="NoSpacing"/>
        <w:rPr>
          <w:rFonts w:asciiTheme="majorHAnsi" w:hAnsiTheme="majorHAnsi"/>
          <w:b/>
          <w:color w:val="FF0000"/>
          <w:sz w:val="24"/>
          <w:szCs w:val="24"/>
        </w:rPr>
      </w:pPr>
      <w:r>
        <w:rPr>
          <w:rFonts w:asciiTheme="majorHAnsi" w:hAnsiTheme="majorHAnsi"/>
          <w:b/>
          <w:sz w:val="24"/>
          <w:szCs w:val="24"/>
        </w:rPr>
        <w:t>10</w:t>
      </w:r>
      <w:r w:rsidR="00CD1006" w:rsidRPr="00CD1006">
        <w:rPr>
          <w:rFonts w:asciiTheme="majorHAnsi" w:hAnsiTheme="majorHAnsi"/>
          <w:b/>
          <w:sz w:val="24"/>
          <w:szCs w:val="24"/>
        </w:rPr>
        <w:t xml:space="preserve">. </w:t>
      </w:r>
      <w:r w:rsidR="0021761B">
        <w:rPr>
          <w:rFonts w:asciiTheme="majorHAnsi" w:hAnsiTheme="majorHAnsi"/>
          <w:b/>
          <w:sz w:val="24"/>
          <w:szCs w:val="24"/>
        </w:rPr>
        <w:t xml:space="preserve">Lotteries </w:t>
      </w:r>
      <w:r w:rsidR="0048232F">
        <w:rPr>
          <w:rFonts w:asciiTheme="majorHAnsi" w:hAnsiTheme="majorHAnsi"/>
          <w:b/>
          <w:sz w:val="24"/>
          <w:szCs w:val="24"/>
        </w:rPr>
        <w:t>license</w:t>
      </w:r>
    </w:p>
    <w:p w14:paraId="7AC44892" w14:textId="578C1F40" w:rsidR="005E75FC" w:rsidRPr="005E75FC" w:rsidRDefault="00094856" w:rsidP="00B0004F">
      <w:pPr>
        <w:pStyle w:val="NoSpacing"/>
        <w:rPr>
          <w:rFonts w:asciiTheme="majorHAnsi" w:hAnsiTheme="majorHAnsi"/>
          <w:bCs/>
          <w:sz w:val="24"/>
          <w:szCs w:val="24"/>
        </w:rPr>
      </w:pPr>
      <w:r>
        <w:rPr>
          <w:rFonts w:asciiTheme="majorHAnsi" w:hAnsiTheme="majorHAnsi"/>
          <w:bCs/>
          <w:sz w:val="24"/>
          <w:szCs w:val="24"/>
        </w:rPr>
        <w:t xml:space="preserve">Members </w:t>
      </w:r>
      <w:r w:rsidRPr="00094856">
        <w:rPr>
          <w:rFonts w:asciiTheme="majorHAnsi" w:hAnsiTheme="majorHAnsi"/>
          <w:b/>
          <w:sz w:val="24"/>
          <w:szCs w:val="24"/>
        </w:rPr>
        <w:t>PROPOSED to ACCEPT</w:t>
      </w:r>
      <w:r>
        <w:rPr>
          <w:rFonts w:asciiTheme="majorHAnsi" w:hAnsiTheme="majorHAnsi"/>
          <w:bCs/>
          <w:sz w:val="24"/>
          <w:szCs w:val="24"/>
        </w:rPr>
        <w:t xml:space="preserve"> to</w:t>
      </w:r>
      <w:r w:rsidR="005E75FC" w:rsidRPr="005E75FC">
        <w:rPr>
          <w:rFonts w:asciiTheme="majorHAnsi" w:hAnsiTheme="majorHAnsi"/>
          <w:bCs/>
          <w:sz w:val="24"/>
          <w:szCs w:val="24"/>
        </w:rPr>
        <w:t xml:space="preserve"> </w:t>
      </w:r>
      <w:r w:rsidR="005E75FC">
        <w:rPr>
          <w:rFonts w:asciiTheme="majorHAnsi" w:hAnsiTheme="majorHAnsi"/>
          <w:bCs/>
          <w:sz w:val="24"/>
          <w:szCs w:val="24"/>
        </w:rPr>
        <w:t xml:space="preserve">fund the £40 for Clerk to hold lotteries license allowing raffle ticket sales ahead of events. </w:t>
      </w:r>
    </w:p>
    <w:p w14:paraId="7A59D697" w14:textId="77777777" w:rsidR="00EC2C9A" w:rsidRDefault="00EC2C9A" w:rsidP="00B0004F">
      <w:pPr>
        <w:pStyle w:val="NoSpacing"/>
        <w:rPr>
          <w:rFonts w:asciiTheme="majorHAnsi" w:hAnsiTheme="majorHAnsi"/>
          <w:b/>
          <w:color w:val="FF0000"/>
          <w:sz w:val="24"/>
          <w:szCs w:val="24"/>
        </w:rPr>
      </w:pPr>
    </w:p>
    <w:p w14:paraId="4AB61EED" w14:textId="25E0AE9E" w:rsidR="00EC2C9A" w:rsidRDefault="00EC2C9A" w:rsidP="00B0004F">
      <w:pPr>
        <w:pStyle w:val="NoSpacing"/>
        <w:rPr>
          <w:rFonts w:asciiTheme="majorHAnsi" w:hAnsiTheme="majorHAnsi"/>
          <w:b/>
          <w:sz w:val="24"/>
          <w:szCs w:val="24"/>
        </w:rPr>
      </w:pPr>
      <w:r w:rsidRPr="00EC2C9A">
        <w:rPr>
          <w:rFonts w:asciiTheme="majorHAnsi" w:hAnsiTheme="majorHAnsi"/>
          <w:b/>
          <w:sz w:val="24"/>
          <w:szCs w:val="24"/>
        </w:rPr>
        <w:t>1</w:t>
      </w:r>
      <w:r w:rsidR="008C23FD">
        <w:rPr>
          <w:rFonts w:asciiTheme="majorHAnsi" w:hAnsiTheme="majorHAnsi"/>
          <w:b/>
          <w:sz w:val="24"/>
          <w:szCs w:val="24"/>
        </w:rPr>
        <w:t>1</w:t>
      </w:r>
      <w:r w:rsidRPr="00EC2C9A">
        <w:rPr>
          <w:rFonts w:asciiTheme="majorHAnsi" w:hAnsiTheme="majorHAnsi"/>
          <w:b/>
          <w:sz w:val="24"/>
          <w:szCs w:val="24"/>
        </w:rPr>
        <w:t xml:space="preserve">. </w:t>
      </w:r>
      <w:r w:rsidR="00402CEA">
        <w:rPr>
          <w:rFonts w:asciiTheme="majorHAnsi" w:hAnsiTheme="majorHAnsi"/>
          <w:b/>
          <w:sz w:val="24"/>
          <w:szCs w:val="24"/>
        </w:rPr>
        <w:t>Grant Application</w:t>
      </w:r>
    </w:p>
    <w:p w14:paraId="36DE5A2E" w14:textId="4B5CD505" w:rsidR="0008221A" w:rsidRDefault="00094856" w:rsidP="00B0004F">
      <w:pPr>
        <w:pStyle w:val="NoSpacing"/>
        <w:rPr>
          <w:rFonts w:asciiTheme="majorHAnsi" w:hAnsiTheme="majorHAnsi"/>
          <w:bCs/>
          <w:sz w:val="24"/>
          <w:szCs w:val="24"/>
        </w:rPr>
      </w:pPr>
      <w:r>
        <w:rPr>
          <w:rFonts w:asciiTheme="majorHAnsi" w:hAnsiTheme="majorHAnsi"/>
          <w:bCs/>
          <w:sz w:val="24"/>
          <w:szCs w:val="24"/>
        </w:rPr>
        <w:lastRenderedPageBreak/>
        <w:t xml:space="preserve">Members discussed the issue of the </w:t>
      </w:r>
      <w:r w:rsidR="0008221A">
        <w:rPr>
          <w:rFonts w:asciiTheme="majorHAnsi" w:hAnsiTheme="majorHAnsi"/>
          <w:bCs/>
          <w:sz w:val="24"/>
          <w:szCs w:val="24"/>
        </w:rPr>
        <w:t>application</w:t>
      </w:r>
      <w:r>
        <w:rPr>
          <w:rFonts w:asciiTheme="majorHAnsi" w:hAnsiTheme="majorHAnsi"/>
          <w:bCs/>
          <w:sz w:val="24"/>
          <w:szCs w:val="24"/>
        </w:rPr>
        <w:t xml:space="preserve"> being within the same financial year as the previous grant awarded, the location reasons</w:t>
      </w:r>
      <w:r w:rsidR="00E44243">
        <w:rPr>
          <w:rFonts w:asciiTheme="majorHAnsi" w:hAnsiTheme="majorHAnsi"/>
          <w:bCs/>
          <w:sz w:val="24"/>
          <w:szCs w:val="24"/>
        </w:rPr>
        <w:t xml:space="preserve"> for </w:t>
      </w:r>
      <w:r w:rsidR="0008221A">
        <w:rPr>
          <w:rFonts w:asciiTheme="majorHAnsi" w:hAnsiTheme="majorHAnsi"/>
          <w:bCs/>
          <w:sz w:val="24"/>
          <w:szCs w:val="24"/>
        </w:rPr>
        <w:t>the visit</w:t>
      </w:r>
      <w:r w:rsidR="00E44243">
        <w:rPr>
          <w:rFonts w:asciiTheme="majorHAnsi" w:hAnsiTheme="majorHAnsi"/>
          <w:bCs/>
          <w:sz w:val="24"/>
          <w:szCs w:val="24"/>
        </w:rPr>
        <w:t>,</w:t>
      </w:r>
      <w:r w:rsidR="0008221A">
        <w:rPr>
          <w:rFonts w:asciiTheme="majorHAnsi" w:hAnsiTheme="majorHAnsi"/>
          <w:bCs/>
          <w:sz w:val="24"/>
          <w:szCs w:val="24"/>
        </w:rPr>
        <w:t xml:space="preserve"> plus approval would take the council over budget. Grant guidance was referred to </w:t>
      </w:r>
      <w:r w:rsidR="0079240A">
        <w:rPr>
          <w:rFonts w:asciiTheme="majorHAnsi" w:hAnsiTheme="majorHAnsi"/>
          <w:bCs/>
          <w:sz w:val="24"/>
          <w:szCs w:val="24"/>
        </w:rPr>
        <w:t>for the final</w:t>
      </w:r>
      <w:r w:rsidR="0008221A">
        <w:rPr>
          <w:rFonts w:asciiTheme="majorHAnsi" w:hAnsiTheme="majorHAnsi"/>
          <w:bCs/>
          <w:sz w:val="24"/>
          <w:szCs w:val="24"/>
        </w:rPr>
        <w:t xml:space="preserve"> decision</w:t>
      </w:r>
      <w:r w:rsidR="0079240A">
        <w:rPr>
          <w:rFonts w:asciiTheme="majorHAnsi" w:hAnsiTheme="majorHAnsi"/>
          <w:bCs/>
          <w:sz w:val="24"/>
          <w:szCs w:val="24"/>
        </w:rPr>
        <w:t>.</w:t>
      </w:r>
    </w:p>
    <w:p w14:paraId="7D463093" w14:textId="77777777" w:rsidR="00E44243" w:rsidRDefault="00E44243" w:rsidP="00B0004F">
      <w:pPr>
        <w:pStyle w:val="NoSpacing"/>
        <w:rPr>
          <w:rFonts w:asciiTheme="majorHAnsi" w:hAnsiTheme="majorHAnsi"/>
          <w:bCs/>
          <w:sz w:val="24"/>
          <w:szCs w:val="24"/>
        </w:rPr>
      </w:pPr>
    </w:p>
    <w:p w14:paraId="259BDC44" w14:textId="1D01DF3C" w:rsidR="00E44243" w:rsidRPr="004105FD" w:rsidRDefault="00E44243" w:rsidP="00B0004F">
      <w:pPr>
        <w:pStyle w:val="NoSpacing"/>
        <w:rPr>
          <w:rFonts w:asciiTheme="majorHAnsi" w:hAnsiTheme="majorHAnsi"/>
          <w:bCs/>
          <w:sz w:val="24"/>
          <w:szCs w:val="24"/>
        </w:rPr>
      </w:pPr>
      <w:r>
        <w:rPr>
          <w:rFonts w:asciiTheme="majorHAnsi" w:hAnsiTheme="majorHAnsi"/>
          <w:bCs/>
          <w:sz w:val="24"/>
          <w:szCs w:val="24"/>
        </w:rPr>
        <w:t xml:space="preserve">It was </w:t>
      </w:r>
      <w:r w:rsidRPr="004B1F94">
        <w:rPr>
          <w:rFonts w:asciiTheme="majorHAnsi" w:hAnsiTheme="majorHAnsi"/>
          <w:b/>
          <w:sz w:val="24"/>
          <w:szCs w:val="24"/>
        </w:rPr>
        <w:t>PROPOSED to OBJECT</w:t>
      </w:r>
      <w:r>
        <w:rPr>
          <w:rFonts w:asciiTheme="majorHAnsi" w:hAnsiTheme="majorHAnsi"/>
          <w:bCs/>
          <w:sz w:val="24"/>
          <w:szCs w:val="24"/>
        </w:rPr>
        <w:t xml:space="preserve"> to the application at this stage and if it were submitted in the new financial year, we would expect 50/50 match funding for any future grants.</w:t>
      </w:r>
    </w:p>
    <w:p w14:paraId="3BB5FB70" w14:textId="77777777" w:rsidR="008B1E80" w:rsidRDefault="008B1E80" w:rsidP="00B0004F">
      <w:pPr>
        <w:pStyle w:val="NoSpacing"/>
        <w:rPr>
          <w:rFonts w:asciiTheme="majorHAnsi" w:hAnsiTheme="majorHAnsi"/>
          <w:b/>
          <w:bCs/>
          <w:sz w:val="24"/>
          <w:szCs w:val="24"/>
        </w:rPr>
      </w:pPr>
    </w:p>
    <w:p w14:paraId="311F00A9" w14:textId="6FAA1523" w:rsidR="00B0004F" w:rsidRDefault="00CD1006" w:rsidP="00B0004F">
      <w:pPr>
        <w:pStyle w:val="NoSpacing"/>
        <w:rPr>
          <w:rFonts w:asciiTheme="majorHAnsi" w:hAnsiTheme="majorHAnsi"/>
          <w:b/>
          <w:bCs/>
          <w:sz w:val="24"/>
          <w:szCs w:val="24"/>
        </w:rPr>
      </w:pPr>
      <w:r>
        <w:rPr>
          <w:rFonts w:asciiTheme="majorHAnsi" w:hAnsiTheme="majorHAnsi"/>
          <w:b/>
          <w:bCs/>
          <w:sz w:val="24"/>
          <w:szCs w:val="24"/>
        </w:rPr>
        <w:t>1</w:t>
      </w:r>
      <w:r w:rsidR="008C23FD">
        <w:rPr>
          <w:rFonts w:asciiTheme="majorHAnsi" w:hAnsiTheme="majorHAnsi"/>
          <w:b/>
          <w:bCs/>
          <w:sz w:val="24"/>
          <w:szCs w:val="24"/>
        </w:rPr>
        <w:t>2</w:t>
      </w:r>
      <w:r w:rsidR="00B0004F">
        <w:rPr>
          <w:rFonts w:asciiTheme="majorHAnsi" w:hAnsiTheme="majorHAnsi"/>
          <w:b/>
          <w:bCs/>
          <w:sz w:val="24"/>
          <w:szCs w:val="24"/>
        </w:rPr>
        <w:t>.Brief Reports from working groups/committees</w:t>
      </w:r>
    </w:p>
    <w:p w14:paraId="11CF714B" w14:textId="1C51BE12" w:rsidR="00372A82" w:rsidRDefault="001A504C" w:rsidP="0021761B">
      <w:pPr>
        <w:pStyle w:val="NoSpacing"/>
        <w:rPr>
          <w:rFonts w:asciiTheme="majorHAnsi" w:hAnsiTheme="majorHAnsi"/>
          <w:sz w:val="24"/>
          <w:szCs w:val="24"/>
        </w:rPr>
      </w:pPr>
      <w:r w:rsidRPr="003D410A">
        <w:rPr>
          <w:rFonts w:asciiTheme="majorHAnsi" w:hAnsiTheme="majorHAnsi"/>
          <w:sz w:val="24"/>
          <w:szCs w:val="24"/>
        </w:rPr>
        <w:t>C</w:t>
      </w:r>
      <w:r w:rsidR="003D410A" w:rsidRPr="003D410A">
        <w:rPr>
          <w:rFonts w:asciiTheme="majorHAnsi" w:hAnsiTheme="majorHAnsi"/>
          <w:sz w:val="24"/>
          <w:szCs w:val="24"/>
        </w:rPr>
        <w:t>llr Quinn gave a report from the C</w:t>
      </w:r>
      <w:r w:rsidR="0021761B" w:rsidRPr="003D410A">
        <w:rPr>
          <w:rFonts w:asciiTheme="majorHAnsi" w:hAnsiTheme="majorHAnsi"/>
          <w:sz w:val="24"/>
          <w:szCs w:val="24"/>
        </w:rPr>
        <w:t xml:space="preserve">hairs Network </w:t>
      </w:r>
      <w:r w:rsidR="00743DB2" w:rsidRPr="003D410A">
        <w:rPr>
          <w:rFonts w:asciiTheme="majorHAnsi" w:hAnsiTheme="majorHAnsi"/>
          <w:sz w:val="24"/>
          <w:szCs w:val="24"/>
        </w:rPr>
        <w:t xml:space="preserve">meeting </w:t>
      </w:r>
      <w:r w:rsidR="003D410A" w:rsidRPr="003D410A">
        <w:rPr>
          <w:rFonts w:asciiTheme="majorHAnsi" w:hAnsiTheme="majorHAnsi"/>
          <w:sz w:val="24"/>
          <w:szCs w:val="24"/>
        </w:rPr>
        <w:t xml:space="preserve">inc. </w:t>
      </w:r>
      <w:r w:rsidR="00743DB2" w:rsidRPr="003D410A">
        <w:rPr>
          <w:rFonts w:asciiTheme="majorHAnsi" w:hAnsiTheme="majorHAnsi"/>
          <w:sz w:val="24"/>
          <w:szCs w:val="24"/>
        </w:rPr>
        <w:t>election costs</w:t>
      </w:r>
      <w:r w:rsidR="00372A82">
        <w:rPr>
          <w:rFonts w:asciiTheme="majorHAnsi" w:hAnsiTheme="majorHAnsi"/>
          <w:sz w:val="24"/>
          <w:szCs w:val="24"/>
        </w:rPr>
        <w:t xml:space="preserve">, his </w:t>
      </w:r>
      <w:r w:rsidR="00743DB2" w:rsidRPr="00372A82">
        <w:rPr>
          <w:rFonts w:asciiTheme="majorHAnsi" w:hAnsiTheme="majorHAnsi"/>
          <w:sz w:val="24"/>
          <w:szCs w:val="24"/>
        </w:rPr>
        <w:t xml:space="preserve">meeting with Cllr Ian Nellins and </w:t>
      </w:r>
      <w:r w:rsidR="00372A82" w:rsidRPr="00372A82">
        <w:rPr>
          <w:rFonts w:asciiTheme="majorHAnsi" w:hAnsiTheme="majorHAnsi"/>
          <w:sz w:val="24"/>
          <w:szCs w:val="24"/>
        </w:rPr>
        <w:t xml:space="preserve">an </w:t>
      </w:r>
      <w:r w:rsidR="00743DB2" w:rsidRPr="00372A82">
        <w:rPr>
          <w:rFonts w:asciiTheme="majorHAnsi" w:hAnsiTheme="majorHAnsi"/>
          <w:sz w:val="24"/>
          <w:szCs w:val="24"/>
        </w:rPr>
        <w:t>u</w:t>
      </w:r>
      <w:r w:rsidR="005A5FD9" w:rsidRPr="00372A82">
        <w:rPr>
          <w:rFonts w:asciiTheme="majorHAnsi" w:hAnsiTheme="majorHAnsi"/>
          <w:sz w:val="24"/>
          <w:szCs w:val="24"/>
        </w:rPr>
        <w:t>pdate on the 125-bus service</w:t>
      </w:r>
      <w:r w:rsidR="00372A82">
        <w:rPr>
          <w:rFonts w:asciiTheme="majorHAnsi" w:hAnsiTheme="majorHAnsi"/>
          <w:sz w:val="24"/>
          <w:szCs w:val="24"/>
        </w:rPr>
        <w:t>, an</w:t>
      </w:r>
      <w:r w:rsidR="00372A82" w:rsidRPr="00372A82">
        <w:rPr>
          <w:rFonts w:asciiTheme="majorHAnsi" w:hAnsiTheme="majorHAnsi"/>
          <w:sz w:val="24"/>
          <w:szCs w:val="24"/>
        </w:rPr>
        <w:t>d the meeting with The Bache Arms Public House developers</w:t>
      </w:r>
      <w:r w:rsidR="00372A82">
        <w:rPr>
          <w:rFonts w:asciiTheme="majorHAnsi" w:hAnsiTheme="majorHAnsi"/>
          <w:sz w:val="24"/>
          <w:szCs w:val="24"/>
        </w:rPr>
        <w:t>.</w:t>
      </w:r>
    </w:p>
    <w:p w14:paraId="1085B6DB" w14:textId="30258FF1" w:rsidR="00B0004F" w:rsidRPr="00936D65" w:rsidRDefault="00936D65" w:rsidP="00B0004F">
      <w:pPr>
        <w:pStyle w:val="NoSpacing"/>
        <w:rPr>
          <w:rFonts w:asciiTheme="majorHAnsi" w:hAnsiTheme="majorHAnsi"/>
          <w:sz w:val="24"/>
          <w:szCs w:val="24"/>
        </w:rPr>
      </w:pPr>
      <w:r w:rsidRPr="00936D65">
        <w:rPr>
          <w:rFonts w:asciiTheme="majorHAnsi" w:hAnsiTheme="majorHAnsi"/>
          <w:sz w:val="24"/>
          <w:szCs w:val="24"/>
        </w:rPr>
        <w:t>Police Working Group report – Councillor Bunn</w:t>
      </w:r>
    </w:p>
    <w:p w14:paraId="64A2DE8C" w14:textId="77777777" w:rsidR="00B0004F" w:rsidRDefault="00B0004F" w:rsidP="00B0004F">
      <w:pPr>
        <w:pStyle w:val="NoSpacing"/>
        <w:rPr>
          <w:rFonts w:asciiTheme="majorHAnsi" w:hAnsiTheme="majorHAnsi"/>
          <w:b/>
          <w:bCs/>
          <w:sz w:val="24"/>
          <w:szCs w:val="24"/>
        </w:rPr>
      </w:pPr>
    </w:p>
    <w:p w14:paraId="087F731C" w14:textId="6BDDC4D4" w:rsidR="005E75FC" w:rsidRPr="00CC6219" w:rsidRDefault="00B0004F" w:rsidP="00B0004F">
      <w:pPr>
        <w:pStyle w:val="NoSpacing"/>
        <w:rPr>
          <w:rFonts w:asciiTheme="majorHAnsi" w:hAnsiTheme="majorHAnsi"/>
          <w:b/>
          <w:bCs/>
          <w:color w:val="FF0000"/>
          <w:sz w:val="24"/>
          <w:szCs w:val="24"/>
        </w:rPr>
      </w:pPr>
      <w:r>
        <w:rPr>
          <w:rFonts w:asciiTheme="majorHAnsi" w:hAnsiTheme="majorHAnsi"/>
          <w:b/>
          <w:bCs/>
          <w:sz w:val="24"/>
          <w:szCs w:val="24"/>
        </w:rPr>
        <w:t>1</w:t>
      </w:r>
      <w:r w:rsidR="008C23FD">
        <w:rPr>
          <w:rFonts w:asciiTheme="majorHAnsi" w:hAnsiTheme="majorHAnsi"/>
          <w:b/>
          <w:bCs/>
          <w:sz w:val="24"/>
          <w:szCs w:val="24"/>
        </w:rPr>
        <w:t>3</w:t>
      </w:r>
      <w:r>
        <w:rPr>
          <w:rFonts w:asciiTheme="majorHAnsi" w:hAnsiTheme="majorHAnsi"/>
          <w:b/>
          <w:bCs/>
          <w:sz w:val="24"/>
          <w:szCs w:val="24"/>
        </w:rPr>
        <w:t xml:space="preserve">. Planning applications received- </w:t>
      </w:r>
      <w:r w:rsidR="001373B1">
        <w:rPr>
          <w:rFonts w:asciiTheme="majorHAnsi" w:hAnsiTheme="majorHAnsi"/>
          <w:b/>
          <w:bCs/>
          <w:sz w:val="24"/>
          <w:szCs w:val="24"/>
        </w:rPr>
        <w:t xml:space="preserve">with recommendations from the planning </w:t>
      </w:r>
      <w:r w:rsidR="0021761B">
        <w:rPr>
          <w:rFonts w:asciiTheme="majorHAnsi" w:hAnsiTheme="majorHAnsi"/>
          <w:b/>
          <w:bCs/>
          <w:sz w:val="24"/>
          <w:szCs w:val="24"/>
        </w:rPr>
        <w:t>committee</w:t>
      </w:r>
      <w:r w:rsidR="005E75FC">
        <w:rPr>
          <w:rFonts w:asciiTheme="majorHAnsi" w:hAnsiTheme="majorHAnsi"/>
          <w:b/>
          <w:bCs/>
          <w:sz w:val="24"/>
          <w:szCs w:val="24"/>
        </w:rPr>
        <w:t xml:space="preserve">. </w:t>
      </w:r>
    </w:p>
    <w:p w14:paraId="20B9E96B" w14:textId="3BB616C7" w:rsidR="00936D65" w:rsidRDefault="001B6A36" w:rsidP="00B0004F">
      <w:pPr>
        <w:pStyle w:val="NoSpacing"/>
        <w:rPr>
          <w:rFonts w:asciiTheme="majorHAnsi" w:hAnsiTheme="majorHAnsi"/>
          <w:sz w:val="24"/>
          <w:szCs w:val="24"/>
        </w:rPr>
      </w:pPr>
      <w:r w:rsidRPr="001B6A36">
        <w:rPr>
          <w:rFonts w:asciiTheme="majorHAnsi" w:hAnsiTheme="majorHAnsi"/>
          <w:sz w:val="24"/>
          <w:szCs w:val="24"/>
        </w:rPr>
        <w:t>25/00412/FUL Proposed development west of Bridgnorth Road, Highley. Opposite and above Clee View. Mr Alistair Russell.</w:t>
      </w:r>
    </w:p>
    <w:p w14:paraId="06073BA0" w14:textId="5AD8FD75" w:rsidR="00936D65" w:rsidRDefault="00936D65" w:rsidP="00B0004F">
      <w:pPr>
        <w:pStyle w:val="NoSpacing"/>
        <w:rPr>
          <w:rFonts w:asciiTheme="majorHAnsi" w:hAnsiTheme="majorHAnsi"/>
          <w:sz w:val="24"/>
          <w:szCs w:val="24"/>
        </w:rPr>
      </w:pPr>
      <w:r>
        <w:rPr>
          <w:rFonts w:asciiTheme="majorHAnsi" w:hAnsiTheme="majorHAnsi"/>
          <w:sz w:val="24"/>
          <w:szCs w:val="24"/>
        </w:rPr>
        <w:t xml:space="preserve">It was </w:t>
      </w:r>
      <w:r w:rsidRPr="00936D65">
        <w:rPr>
          <w:rFonts w:asciiTheme="majorHAnsi" w:hAnsiTheme="majorHAnsi"/>
          <w:b/>
          <w:bCs/>
          <w:sz w:val="24"/>
          <w:szCs w:val="24"/>
        </w:rPr>
        <w:t>PROPOSED to SUPPORT</w:t>
      </w:r>
      <w:r>
        <w:rPr>
          <w:rFonts w:asciiTheme="majorHAnsi" w:hAnsiTheme="majorHAnsi"/>
          <w:sz w:val="24"/>
          <w:szCs w:val="24"/>
        </w:rPr>
        <w:t xml:space="preserve"> the application.</w:t>
      </w:r>
    </w:p>
    <w:p w14:paraId="48BA0D96" w14:textId="77777777" w:rsidR="005B63A4" w:rsidRPr="00936D65" w:rsidRDefault="005B63A4" w:rsidP="00B0004F">
      <w:pPr>
        <w:pStyle w:val="NoSpacing"/>
        <w:rPr>
          <w:rFonts w:asciiTheme="majorHAnsi" w:hAnsiTheme="majorHAnsi"/>
          <w:sz w:val="24"/>
          <w:szCs w:val="24"/>
        </w:rPr>
      </w:pPr>
    </w:p>
    <w:p w14:paraId="26AE3067" w14:textId="4005DB2D" w:rsidR="00936D65" w:rsidRDefault="005B63A4" w:rsidP="005B63A4">
      <w:pPr>
        <w:pStyle w:val="NoSpacing"/>
        <w:rPr>
          <w:rFonts w:asciiTheme="majorHAnsi" w:hAnsiTheme="majorHAnsi"/>
          <w:sz w:val="24"/>
          <w:szCs w:val="24"/>
        </w:rPr>
      </w:pPr>
      <w:r w:rsidRPr="00936D65">
        <w:rPr>
          <w:rFonts w:asciiTheme="majorHAnsi" w:hAnsiTheme="majorHAnsi"/>
          <w:sz w:val="24"/>
          <w:szCs w:val="24"/>
        </w:rPr>
        <w:t>25/00541/FUL Mr &amp; Mrs Welch, Prestwood, Netherton lane, Highley WV16 6NJ Single story side extension</w:t>
      </w:r>
    </w:p>
    <w:p w14:paraId="4F57D7BD" w14:textId="77777777" w:rsidR="00936D65" w:rsidRDefault="00936D65" w:rsidP="00936D65">
      <w:pPr>
        <w:pStyle w:val="NoSpacing"/>
        <w:rPr>
          <w:rFonts w:asciiTheme="majorHAnsi" w:hAnsiTheme="majorHAnsi"/>
          <w:sz w:val="24"/>
          <w:szCs w:val="24"/>
        </w:rPr>
      </w:pPr>
      <w:r>
        <w:rPr>
          <w:rFonts w:asciiTheme="majorHAnsi" w:hAnsiTheme="majorHAnsi"/>
          <w:sz w:val="24"/>
          <w:szCs w:val="24"/>
        </w:rPr>
        <w:t xml:space="preserve">It was </w:t>
      </w:r>
      <w:r w:rsidRPr="00936D65">
        <w:rPr>
          <w:rFonts w:asciiTheme="majorHAnsi" w:hAnsiTheme="majorHAnsi"/>
          <w:b/>
          <w:bCs/>
          <w:sz w:val="24"/>
          <w:szCs w:val="24"/>
        </w:rPr>
        <w:t>PROPOSED to SUPPORT</w:t>
      </w:r>
      <w:r>
        <w:rPr>
          <w:rFonts w:asciiTheme="majorHAnsi" w:hAnsiTheme="majorHAnsi"/>
          <w:sz w:val="24"/>
          <w:szCs w:val="24"/>
        </w:rPr>
        <w:t xml:space="preserve"> the application.</w:t>
      </w:r>
    </w:p>
    <w:p w14:paraId="5FBB762E" w14:textId="77777777" w:rsidR="00B0004F" w:rsidRDefault="00B0004F" w:rsidP="00B0004F">
      <w:pPr>
        <w:pStyle w:val="NoSpacing"/>
        <w:rPr>
          <w:rFonts w:asciiTheme="majorHAnsi" w:hAnsiTheme="majorHAnsi"/>
          <w:b/>
          <w:bCs/>
          <w:sz w:val="24"/>
          <w:szCs w:val="24"/>
        </w:rPr>
      </w:pPr>
    </w:p>
    <w:p w14:paraId="35B1B1FB" w14:textId="7C88C198" w:rsidR="00B0004F" w:rsidRDefault="00B0004F" w:rsidP="00B0004F">
      <w:pPr>
        <w:pStyle w:val="NoSpacing"/>
        <w:rPr>
          <w:rFonts w:asciiTheme="majorHAnsi" w:hAnsiTheme="majorHAnsi"/>
          <w:b/>
          <w:sz w:val="24"/>
          <w:szCs w:val="24"/>
        </w:rPr>
      </w:pPr>
      <w:r>
        <w:rPr>
          <w:rFonts w:asciiTheme="majorHAnsi" w:hAnsiTheme="majorHAnsi"/>
          <w:b/>
          <w:sz w:val="24"/>
          <w:szCs w:val="24"/>
        </w:rPr>
        <w:t>1</w:t>
      </w:r>
      <w:r w:rsidR="008C23FD">
        <w:rPr>
          <w:rFonts w:asciiTheme="majorHAnsi" w:hAnsiTheme="majorHAnsi"/>
          <w:b/>
          <w:sz w:val="24"/>
          <w:szCs w:val="24"/>
        </w:rPr>
        <w:t>4</w:t>
      </w:r>
      <w:r>
        <w:rPr>
          <w:rFonts w:asciiTheme="majorHAnsi" w:hAnsiTheme="majorHAnsi"/>
          <w:b/>
          <w:sz w:val="24"/>
          <w:szCs w:val="24"/>
        </w:rPr>
        <w:t>. External Reports</w:t>
      </w:r>
    </w:p>
    <w:p w14:paraId="7D05B9E7" w14:textId="13222D85" w:rsidR="00B0004F" w:rsidRDefault="00B0004F" w:rsidP="00B0004F">
      <w:pPr>
        <w:pStyle w:val="NoSpacing"/>
        <w:rPr>
          <w:rFonts w:asciiTheme="majorHAnsi" w:hAnsiTheme="majorHAnsi"/>
          <w:bCs/>
          <w:sz w:val="24"/>
          <w:szCs w:val="24"/>
        </w:rPr>
      </w:pPr>
      <w:r>
        <w:rPr>
          <w:rFonts w:asciiTheme="majorHAnsi" w:hAnsiTheme="majorHAnsi"/>
          <w:bCs/>
          <w:sz w:val="24"/>
          <w:szCs w:val="24"/>
        </w:rPr>
        <w:t xml:space="preserve">Members </w:t>
      </w:r>
      <w:r w:rsidR="00326D58">
        <w:rPr>
          <w:rFonts w:asciiTheme="majorHAnsi" w:hAnsiTheme="majorHAnsi"/>
          <w:bCs/>
          <w:sz w:val="24"/>
          <w:szCs w:val="24"/>
        </w:rPr>
        <w:t>we</w:t>
      </w:r>
      <w:r>
        <w:rPr>
          <w:rFonts w:asciiTheme="majorHAnsi" w:hAnsiTheme="majorHAnsi"/>
          <w:bCs/>
          <w:sz w:val="24"/>
          <w:szCs w:val="24"/>
        </w:rPr>
        <w:t>re asked to consider the following reports:</w:t>
      </w:r>
    </w:p>
    <w:p w14:paraId="5FB9DD4F" w14:textId="37CF48BD" w:rsidR="00B0004F" w:rsidRDefault="00B0004F" w:rsidP="00B0004F">
      <w:pPr>
        <w:pStyle w:val="NoSpacing"/>
        <w:numPr>
          <w:ilvl w:val="0"/>
          <w:numId w:val="1"/>
        </w:numPr>
        <w:ind w:left="720"/>
        <w:rPr>
          <w:rFonts w:asciiTheme="majorHAnsi" w:hAnsiTheme="majorHAnsi"/>
          <w:bCs/>
          <w:sz w:val="24"/>
          <w:szCs w:val="24"/>
        </w:rPr>
      </w:pPr>
      <w:r>
        <w:rPr>
          <w:rFonts w:asciiTheme="majorHAnsi" w:hAnsiTheme="majorHAnsi"/>
          <w:b/>
          <w:sz w:val="24"/>
          <w:szCs w:val="24"/>
        </w:rPr>
        <w:t xml:space="preserve">Shropshire Councillor Mark Williams </w:t>
      </w:r>
      <w:r w:rsidR="0066149A">
        <w:rPr>
          <w:rFonts w:asciiTheme="majorHAnsi" w:hAnsiTheme="majorHAnsi"/>
          <w:bCs/>
          <w:sz w:val="24"/>
          <w:szCs w:val="24"/>
        </w:rPr>
        <w:t>–</w:t>
      </w:r>
      <w:r w:rsidR="005E75FC" w:rsidRPr="005E75FC">
        <w:rPr>
          <w:rFonts w:asciiTheme="majorHAnsi" w:hAnsiTheme="majorHAnsi"/>
          <w:bCs/>
          <w:sz w:val="24"/>
          <w:szCs w:val="24"/>
        </w:rPr>
        <w:t xml:space="preserve"> </w:t>
      </w:r>
      <w:r w:rsidR="0066149A">
        <w:rPr>
          <w:rFonts w:asciiTheme="majorHAnsi" w:hAnsiTheme="majorHAnsi"/>
          <w:bCs/>
          <w:sz w:val="24"/>
          <w:szCs w:val="24"/>
        </w:rPr>
        <w:t>shared on the table</w:t>
      </w:r>
    </w:p>
    <w:p w14:paraId="64255436" w14:textId="77777777" w:rsidR="00B0004F" w:rsidRDefault="00B0004F" w:rsidP="00B0004F">
      <w:pPr>
        <w:pStyle w:val="NoSpacing"/>
        <w:ind w:left="720"/>
        <w:rPr>
          <w:rFonts w:asciiTheme="majorHAnsi" w:hAnsiTheme="majorHAnsi"/>
          <w:bCs/>
          <w:sz w:val="24"/>
          <w:szCs w:val="24"/>
        </w:rPr>
      </w:pPr>
    </w:p>
    <w:p w14:paraId="071C98D3" w14:textId="4B7E8A98" w:rsidR="00B0004F" w:rsidRPr="00361EF1" w:rsidRDefault="00B0004F" w:rsidP="00B0004F">
      <w:pPr>
        <w:pStyle w:val="NoSpacing"/>
        <w:numPr>
          <w:ilvl w:val="0"/>
          <w:numId w:val="1"/>
        </w:numPr>
        <w:ind w:left="720"/>
        <w:rPr>
          <w:rFonts w:asciiTheme="majorHAnsi" w:hAnsiTheme="majorHAnsi"/>
          <w:b/>
          <w:sz w:val="24"/>
          <w:szCs w:val="24"/>
        </w:rPr>
      </w:pPr>
      <w:r>
        <w:rPr>
          <w:rFonts w:asciiTheme="majorHAnsi" w:hAnsiTheme="majorHAnsi"/>
          <w:b/>
          <w:sz w:val="24"/>
          <w:szCs w:val="24"/>
        </w:rPr>
        <w:t xml:space="preserve">Policing report </w:t>
      </w:r>
      <w:r w:rsidR="00C66C1B">
        <w:rPr>
          <w:rFonts w:asciiTheme="majorHAnsi" w:hAnsiTheme="majorHAnsi"/>
          <w:bCs/>
          <w:sz w:val="24"/>
          <w:szCs w:val="24"/>
        </w:rPr>
        <w:t>–</w:t>
      </w:r>
      <w:r w:rsidR="005E75FC" w:rsidRPr="005E75FC">
        <w:rPr>
          <w:rFonts w:asciiTheme="majorHAnsi" w:hAnsiTheme="majorHAnsi"/>
          <w:bCs/>
          <w:sz w:val="24"/>
          <w:szCs w:val="24"/>
        </w:rPr>
        <w:t xml:space="preserve"> </w:t>
      </w:r>
      <w:r w:rsidR="00C66C1B">
        <w:rPr>
          <w:rFonts w:asciiTheme="majorHAnsi" w:hAnsiTheme="majorHAnsi"/>
          <w:bCs/>
          <w:sz w:val="24"/>
          <w:szCs w:val="24"/>
        </w:rPr>
        <w:t>as item 3</w:t>
      </w:r>
    </w:p>
    <w:p w14:paraId="4C6C6018" w14:textId="77777777" w:rsidR="00361EF1" w:rsidRDefault="00361EF1" w:rsidP="00361EF1">
      <w:pPr>
        <w:pStyle w:val="ListParagraph"/>
        <w:rPr>
          <w:rFonts w:asciiTheme="majorHAnsi" w:hAnsiTheme="majorHAnsi"/>
          <w:b/>
          <w:sz w:val="24"/>
          <w:szCs w:val="24"/>
        </w:rPr>
      </w:pPr>
    </w:p>
    <w:p w14:paraId="2B026322" w14:textId="5FF5AE85" w:rsidR="00B0004F" w:rsidRPr="00CC6219" w:rsidRDefault="00361EF1" w:rsidP="00B0004F">
      <w:pPr>
        <w:pStyle w:val="NoSpacing"/>
        <w:rPr>
          <w:rFonts w:asciiTheme="majorHAnsi" w:hAnsiTheme="majorHAnsi"/>
          <w:b/>
          <w:sz w:val="24"/>
          <w:szCs w:val="24"/>
        </w:rPr>
      </w:pPr>
      <w:r>
        <w:rPr>
          <w:rFonts w:asciiTheme="majorHAnsi" w:hAnsiTheme="majorHAnsi"/>
          <w:b/>
          <w:sz w:val="24"/>
          <w:szCs w:val="24"/>
        </w:rPr>
        <w:t>It was PROPOSED TO EXTEND the meeting for another 10 minutes for Councillor Williams to answer questions from the members.</w:t>
      </w:r>
      <w:bookmarkStart w:id="1" w:name="_Hlk181722844"/>
    </w:p>
    <w:p w14:paraId="72A044C6" w14:textId="77777777" w:rsidR="00CC6219" w:rsidRPr="0013014C" w:rsidRDefault="00CC6219" w:rsidP="00CC6219">
      <w:pPr>
        <w:pStyle w:val="NoSpacing"/>
        <w:ind w:left="720"/>
        <w:rPr>
          <w:rFonts w:asciiTheme="majorHAnsi" w:hAnsiTheme="majorHAnsi"/>
          <w:sz w:val="24"/>
          <w:szCs w:val="24"/>
        </w:rPr>
      </w:pPr>
    </w:p>
    <w:p w14:paraId="097B5EC9" w14:textId="77777777" w:rsidR="00CC6219" w:rsidRDefault="00CC6219" w:rsidP="00CC6219">
      <w:pPr>
        <w:pStyle w:val="NoSpacing"/>
        <w:rPr>
          <w:rFonts w:asciiTheme="majorHAnsi" w:hAnsiTheme="majorHAnsi"/>
          <w:b/>
          <w:bCs/>
          <w:color w:val="000000" w:themeColor="text1"/>
          <w:sz w:val="24"/>
          <w:szCs w:val="24"/>
          <w:u w:val="single"/>
        </w:rPr>
      </w:pPr>
      <w:r>
        <w:rPr>
          <w:rFonts w:asciiTheme="majorHAnsi" w:hAnsiTheme="majorHAnsi"/>
          <w:b/>
          <w:bCs/>
          <w:color w:val="000000" w:themeColor="text1"/>
          <w:sz w:val="24"/>
          <w:szCs w:val="24"/>
        </w:rPr>
        <w:t>15. Finance</w:t>
      </w:r>
    </w:p>
    <w:tbl>
      <w:tblPr>
        <w:tblStyle w:val="TableGrid1"/>
        <w:tblW w:w="0" w:type="auto"/>
        <w:tblInd w:w="0" w:type="dxa"/>
        <w:tblLook w:val="04A0" w:firstRow="1" w:lastRow="0" w:firstColumn="1" w:lastColumn="0" w:noHBand="0" w:noVBand="1"/>
      </w:tblPr>
      <w:tblGrid>
        <w:gridCol w:w="2161"/>
        <w:gridCol w:w="1423"/>
        <w:gridCol w:w="2879"/>
        <w:gridCol w:w="2553"/>
      </w:tblGrid>
      <w:tr w:rsidR="00996E02" w14:paraId="2EABACAA" w14:textId="77777777" w:rsidTr="00C27F8C">
        <w:tc>
          <w:tcPr>
            <w:tcW w:w="2402" w:type="dxa"/>
            <w:tcBorders>
              <w:top w:val="single" w:sz="4" w:space="0" w:color="auto"/>
              <w:left w:val="single" w:sz="4" w:space="0" w:color="auto"/>
              <w:bottom w:val="single" w:sz="4" w:space="0" w:color="auto"/>
              <w:right w:val="single" w:sz="4" w:space="0" w:color="auto"/>
            </w:tcBorders>
          </w:tcPr>
          <w:p w14:paraId="315E33DD" w14:textId="4D87FE1B" w:rsidR="00996E02" w:rsidRDefault="00996E02" w:rsidP="00C27F8C">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HMRC</w:t>
            </w:r>
          </w:p>
        </w:tc>
        <w:tc>
          <w:tcPr>
            <w:tcW w:w="761" w:type="dxa"/>
            <w:tcBorders>
              <w:top w:val="single" w:sz="4" w:space="0" w:color="auto"/>
              <w:left w:val="single" w:sz="4" w:space="0" w:color="auto"/>
              <w:bottom w:val="single" w:sz="4" w:space="0" w:color="auto"/>
              <w:right w:val="single" w:sz="4" w:space="0" w:color="auto"/>
            </w:tcBorders>
          </w:tcPr>
          <w:p w14:paraId="05F87550" w14:textId="77777777" w:rsidR="00996E02" w:rsidRDefault="00996E02" w:rsidP="00C27F8C">
            <w:pPr>
              <w:suppressAutoHyphens w:val="0"/>
              <w:spacing w:after="160" w:line="254" w:lineRule="auto"/>
              <w:rPr>
                <w:rFonts w:asciiTheme="minorHAnsi" w:eastAsiaTheme="minorHAnsi" w:hAnsiTheme="minorHAnsi" w:cstheme="minorBidi"/>
                <w:lang w:eastAsia="en-US"/>
              </w:rPr>
            </w:pPr>
          </w:p>
        </w:tc>
        <w:tc>
          <w:tcPr>
            <w:tcW w:w="2932" w:type="dxa"/>
            <w:tcBorders>
              <w:top w:val="single" w:sz="4" w:space="0" w:color="auto"/>
              <w:left w:val="single" w:sz="4" w:space="0" w:color="auto"/>
              <w:bottom w:val="single" w:sz="4" w:space="0" w:color="auto"/>
              <w:right w:val="single" w:sz="4" w:space="0" w:color="auto"/>
            </w:tcBorders>
          </w:tcPr>
          <w:p w14:paraId="27B9313E" w14:textId="29475F21" w:rsidR="00996E02" w:rsidRDefault="00996E02" w:rsidP="00C27F8C">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Nothing to Pay</w:t>
            </w:r>
          </w:p>
        </w:tc>
        <w:tc>
          <w:tcPr>
            <w:tcW w:w="2921" w:type="dxa"/>
            <w:tcBorders>
              <w:top w:val="single" w:sz="4" w:space="0" w:color="auto"/>
              <w:left w:val="single" w:sz="4" w:space="0" w:color="auto"/>
              <w:bottom w:val="single" w:sz="4" w:space="0" w:color="auto"/>
              <w:right w:val="single" w:sz="4" w:space="0" w:color="auto"/>
            </w:tcBorders>
          </w:tcPr>
          <w:p w14:paraId="06A2CD53" w14:textId="32193E6B" w:rsidR="00996E02" w:rsidRDefault="00996E02" w:rsidP="00C27F8C">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0</w:t>
            </w:r>
          </w:p>
        </w:tc>
      </w:tr>
      <w:tr w:rsidR="00CC6219" w14:paraId="27B91D53" w14:textId="77777777" w:rsidTr="00C27F8C">
        <w:tc>
          <w:tcPr>
            <w:tcW w:w="2402" w:type="dxa"/>
            <w:tcBorders>
              <w:top w:val="single" w:sz="4" w:space="0" w:color="auto"/>
              <w:left w:val="single" w:sz="4" w:space="0" w:color="auto"/>
              <w:bottom w:val="single" w:sz="4" w:space="0" w:color="auto"/>
              <w:right w:val="single" w:sz="4" w:space="0" w:color="auto"/>
            </w:tcBorders>
          </w:tcPr>
          <w:p w14:paraId="5CF00C6D" w14:textId="00AF0145" w:rsidR="00CC6219" w:rsidRDefault="00996E02" w:rsidP="00C27F8C">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Best Kept Village</w:t>
            </w:r>
          </w:p>
        </w:tc>
        <w:tc>
          <w:tcPr>
            <w:tcW w:w="761" w:type="dxa"/>
            <w:tcBorders>
              <w:top w:val="single" w:sz="4" w:space="0" w:color="auto"/>
              <w:left w:val="single" w:sz="4" w:space="0" w:color="auto"/>
              <w:bottom w:val="single" w:sz="4" w:space="0" w:color="auto"/>
              <w:right w:val="single" w:sz="4" w:space="0" w:color="auto"/>
            </w:tcBorders>
          </w:tcPr>
          <w:p w14:paraId="00198F69" w14:textId="4F80FC61" w:rsidR="00CC6219" w:rsidRDefault="00996E02" w:rsidP="00C27F8C">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17</w:t>
            </w:r>
            <w:r w:rsidR="00FF4033">
              <w:rPr>
                <w:rFonts w:asciiTheme="minorHAnsi" w:eastAsiaTheme="minorHAnsi" w:hAnsiTheme="minorHAnsi" w:cstheme="minorBidi"/>
                <w:lang w:eastAsia="en-US"/>
              </w:rPr>
              <w:t>5</w:t>
            </w:r>
          </w:p>
        </w:tc>
        <w:tc>
          <w:tcPr>
            <w:tcW w:w="2932" w:type="dxa"/>
            <w:tcBorders>
              <w:top w:val="single" w:sz="4" w:space="0" w:color="auto"/>
              <w:left w:val="single" w:sz="4" w:space="0" w:color="auto"/>
              <w:bottom w:val="single" w:sz="4" w:space="0" w:color="auto"/>
              <w:right w:val="single" w:sz="4" w:space="0" w:color="auto"/>
            </w:tcBorders>
          </w:tcPr>
          <w:p w14:paraId="6F9F7281" w14:textId="5540D7C7" w:rsidR="00CC6219" w:rsidRDefault="00996E02" w:rsidP="00C27F8C">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Entry Charge Approved Feb minute 7</w:t>
            </w:r>
          </w:p>
        </w:tc>
        <w:tc>
          <w:tcPr>
            <w:tcW w:w="2921" w:type="dxa"/>
            <w:tcBorders>
              <w:top w:val="single" w:sz="4" w:space="0" w:color="auto"/>
              <w:left w:val="single" w:sz="4" w:space="0" w:color="auto"/>
              <w:bottom w:val="single" w:sz="4" w:space="0" w:color="auto"/>
              <w:right w:val="single" w:sz="4" w:space="0" w:color="auto"/>
            </w:tcBorders>
          </w:tcPr>
          <w:p w14:paraId="52F8A404" w14:textId="4C6159E8" w:rsidR="00CC6219" w:rsidRDefault="00996E02" w:rsidP="00C27F8C">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£35</w:t>
            </w:r>
          </w:p>
        </w:tc>
      </w:tr>
      <w:tr w:rsidR="00CC6219" w14:paraId="2A6DA002" w14:textId="77777777" w:rsidTr="00C27F8C">
        <w:tc>
          <w:tcPr>
            <w:tcW w:w="2402" w:type="dxa"/>
            <w:tcBorders>
              <w:top w:val="single" w:sz="4" w:space="0" w:color="auto"/>
              <w:left w:val="single" w:sz="4" w:space="0" w:color="auto"/>
              <w:bottom w:val="single" w:sz="4" w:space="0" w:color="auto"/>
              <w:right w:val="single" w:sz="4" w:space="0" w:color="auto"/>
            </w:tcBorders>
          </w:tcPr>
          <w:p w14:paraId="03A6B3E6" w14:textId="0F568C51" w:rsidR="00CC6219" w:rsidRDefault="00996E02" w:rsidP="00C27F8C">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Shropshire Council</w:t>
            </w:r>
          </w:p>
        </w:tc>
        <w:tc>
          <w:tcPr>
            <w:tcW w:w="761" w:type="dxa"/>
            <w:tcBorders>
              <w:top w:val="single" w:sz="4" w:space="0" w:color="auto"/>
              <w:left w:val="single" w:sz="4" w:space="0" w:color="auto"/>
              <w:bottom w:val="single" w:sz="4" w:space="0" w:color="auto"/>
              <w:right w:val="single" w:sz="4" w:space="0" w:color="auto"/>
            </w:tcBorders>
          </w:tcPr>
          <w:p w14:paraId="2D50419E" w14:textId="0D547966" w:rsidR="00CC6219" w:rsidRDefault="00996E02" w:rsidP="00C27F8C">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176</w:t>
            </w:r>
          </w:p>
        </w:tc>
        <w:tc>
          <w:tcPr>
            <w:tcW w:w="2932" w:type="dxa"/>
            <w:tcBorders>
              <w:top w:val="single" w:sz="4" w:space="0" w:color="auto"/>
              <w:left w:val="single" w:sz="4" w:space="0" w:color="auto"/>
              <w:bottom w:val="single" w:sz="4" w:space="0" w:color="auto"/>
              <w:right w:val="single" w:sz="4" w:space="0" w:color="auto"/>
            </w:tcBorders>
          </w:tcPr>
          <w:p w14:paraId="7AF213AD" w14:textId="725FB88F" w:rsidR="00CC6219" w:rsidRDefault="00996E02" w:rsidP="00C27F8C">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Electricity final quarter</w:t>
            </w:r>
          </w:p>
        </w:tc>
        <w:tc>
          <w:tcPr>
            <w:tcW w:w="2921" w:type="dxa"/>
            <w:tcBorders>
              <w:top w:val="single" w:sz="4" w:space="0" w:color="auto"/>
              <w:left w:val="single" w:sz="4" w:space="0" w:color="auto"/>
              <w:bottom w:val="single" w:sz="4" w:space="0" w:color="auto"/>
              <w:right w:val="single" w:sz="4" w:space="0" w:color="auto"/>
            </w:tcBorders>
          </w:tcPr>
          <w:p w14:paraId="33E9C66A" w14:textId="03E870F0" w:rsidR="00CC6219" w:rsidRDefault="00996E02" w:rsidP="00C27F8C">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£3,037.01</w:t>
            </w:r>
          </w:p>
        </w:tc>
      </w:tr>
      <w:tr w:rsidR="00CC6219" w14:paraId="085A02B3" w14:textId="77777777" w:rsidTr="00C27F8C">
        <w:tc>
          <w:tcPr>
            <w:tcW w:w="2402" w:type="dxa"/>
            <w:tcBorders>
              <w:top w:val="single" w:sz="4" w:space="0" w:color="auto"/>
              <w:left w:val="single" w:sz="4" w:space="0" w:color="auto"/>
              <w:bottom w:val="single" w:sz="4" w:space="0" w:color="auto"/>
              <w:right w:val="single" w:sz="4" w:space="0" w:color="auto"/>
            </w:tcBorders>
          </w:tcPr>
          <w:p w14:paraId="4AA03BDA" w14:textId="13079DEB" w:rsidR="00CC6219" w:rsidRDefault="00996E02" w:rsidP="00C27F8C">
            <w:pPr>
              <w:suppressAutoHyphens w:val="0"/>
              <w:spacing w:after="160" w:line="254" w:lineRule="auto"/>
              <w:rPr>
                <w:rFonts w:asciiTheme="minorHAnsi" w:eastAsiaTheme="minorHAnsi" w:hAnsiTheme="minorHAnsi" w:cstheme="minorBidi"/>
                <w:lang w:eastAsia="en-US"/>
              </w:rPr>
            </w:pPr>
            <w:r>
              <w:rPr>
                <w:rFonts w:asciiTheme="majorHAnsi" w:hAnsiTheme="majorHAnsi"/>
                <w:color w:val="000000" w:themeColor="text1"/>
                <w:sz w:val="24"/>
                <w:szCs w:val="24"/>
              </w:rPr>
              <w:t>Severn Centre</w:t>
            </w:r>
          </w:p>
        </w:tc>
        <w:tc>
          <w:tcPr>
            <w:tcW w:w="761" w:type="dxa"/>
            <w:tcBorders>
              <w:top w:val="single" w:sz="4" w:space="0" w:color="auto"/>
              <w:left w:val="single" w:sz="4" w:space="0" w:color="auto"/>
              <w:bottom w:val="single" w:sz="4" w:space="0" w:color="auto"/>
              <w:right w:val="single" w:sz="4" w:space="0" w:color="auto"/>
            </w:tcBorders>
          </w:tcPr>
          <w:p w14:paraId="0024ECD8" w14:textId="6319D96B" w:rsidR="00CC6219" w:rsidRDefault="00256E96" w:rsidP="00C27F8C">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177</w:t>
            </w:r>
          </w:p>
        </w:tc>
        <w:tc>
          <w:tcPr>
            <w:tcW w:w="2932" w:type="dxa"/>
            <w:tcBorders>
              <w:top w:val="single" w:sz="4" w:space="0" w:color="auto"/>
              <w:left w:val="single" w:sz="4" w:space="0" w:color="auto"/>
              <w:bottom w:val="single" w:sz="4" w:space="0" w:color="auto"/>
              <w:right w:val="single" w:sz="4" w:space="0" w:color="auto"/>
            </w:tcBorders>
          </w:tcPr>
          <w:p w14:paraId="239EDB5C" w14:textId="1A08AB5C" w:rsidR="00CC6219" w:rsidRDefault="00996E02" w:rsidP="00C27F8C">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Planning Meeting outstanding Aug 24</w:t>
            </w:r>
          </w:p>
        </w:tc>
        <w:tc>
          <w:tcPr>
            <w:tcW w:w="2921" w:type="dxa"/>
            <w:tcBorders>
              <w:top w:val="single" w:sz="4" w:space="0" w:color="auto"/>
              <w:left w:val="single" w:sz="4" w:space="0" w:color="auto"/>
              <w:bottom w:val="single" w:sz="4" w:space="0" w:color="auto"/>
              <w:right w:val="single" w:sz="4" w:space="0" w:color="auto"/>
            </w:tcBorders>
          </w:tcPr>
          <w:p w14:paraId="20521771" w14:textId="75F5184A" w:rsidR="00CC6219" w:rsidRDefault="00996E02" w:rsidP="00C27F8C">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£89.28</w:t>
            </w:r>
          </w:p>
        </w:tc>
      </w:tr>
      <w:tr w:rsidR="00CC6219" w14:paraId="4D54BEB3" w14:textId="77777777" w:rsidTr="00C27F8C">
        <w:tc>
          <w:tcPr>
            <w:tcW w:w="2402" w:type="dxa"/>
            <w:tcBorders>
              <w:top w:val="single" w:sz="4" w:space="0" w:color="auto"/>
              <w:left w:val="single" w:sz="4" w:space="0" w:color="auto"/>
              <w:bottom w:val="single" w:sz="4" w:space="0" w:color="auto"/>
              <w:right w:val="single" w:sz="4" w:space="0" w:color="auto"/>
            </w:tcBorders>
          </w:tcPr>
          <w:p w14:paraId="00264CCC" w14:textId="21EFB8FB" w:rsidR="00CC6219" w:rsidRDefault="00996E02" w:rsidP="00C27F8C">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SALC </w:t>
            </w:r>
          </w:p>
        </w:tc>
        <w:tc>
          <w:tcPr>
            <w:tcW w:w="761" w:type="dxa"/>
            <w:tcBorders>
              <w:top w:val="single" w:sz="4" w:space="0" w:color="auto"/>
              <w:left w:val="single" w:sz="4" w:space="0" w:color="auto"/>
              <w:bottom w:val="single" w:sz="4" w:space="0" w:color="auto"/>
              <w:right w:val="single" w:sz="4" w:space="0" w:color="auto"/>
            </w:tcBorders>
          </w:tcPr>
          <w:p w14:paraId="585CD153" w14:textId="063144FE" w:rsidR="00CC6219" w:rsidRDefault="00256E96" w:rsidP="00C27F8C">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178</w:t>
            </w:r>
          </w:p>
        </w:tc>
        <w:tc>
          <w:tcPr>
            <w:tcW w:w="2932" w:type="dxa"/>
            <w:tcBorders>
              <w:top w:val="single" w:sz="4" w:space="0" w:color="auto"/>
              <w:left w:val="single" w:sz="4" w:space="0" w:color="auto"/>
              <w:bottom w:val="single" w:sz="4" w:space="0" w:color="auto"/>
              <w:right w:val="single" w:sz="4" w:space="0" w:color="auto"/>
            </w:tcBorders>
          </w:tcPr>
          <w:p w14:paraId="7BD7453A" w14:textId="3423E723" w:rsidR="00CC6219" w:rsidRDefault="00256E96" w:rsidP="00C27F8C">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Chairmanship Skills TP</w:t>
            </w:r>
            <w:r w:rsidR="00B91145">
              <w:rPr>
                <w:rFonts w:asciiTheme="minorHAnsi" w:eastAsiaTheme="minorHAnsi" w:hAnsiTheme="minorHAnsi" w:cstheme="minorBidi"/>
                <w:lang w:eastAsia="en-US"/>
              </w:rPr>
              <w:t xml:space="preserve"> Oct 24</w:t>
            </w:r>
          </w:p>
        </w:tc>
        <w:tc>
          <w:tcPr>
            <w:tcW w:w="2921" w:type="dxa"/>
            <w:tcBorders>
              <w:top w:val="single" w:sz="4" w:space="0" w:color="auto"/>
              <w:left w:val="single" w:sz="4" w:space="0" w:color="auto"/>
              <w:bottom w:val="single" w:sz="4" w:space="0" w:color="auto"/>
              <w:right w:val="single" w:sz="4" w:space="0" w:color="auto"/>
            </w:tcBorders>
          </w:tcPr>
          <w:p w14:paraId="0C87B5C3" w14:textId="3E29C240" w:rsidR="00CC6219" w:rsidRDefault="00256E96" w:rsidP="00C27F8C">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87.50</w:t>
            </w:r>
          </w:p>
        </w:tc>
      </w:tr>
      <w:tr w:rsidR="00CC6219" w14:paraId="1EC2874A" w14:textId="77777777" w:rsidTr="00C27F8C">
        <w:tc>
          <w:tcPr>
            <w:tcW w:w="2402" w:type="dxa"/>
            <w:tcBorders>
              <w:top w:val="single" w:sz="4" w:space="0" w:color="auto"/>
              <w:left w:val="single" w:sz="4" w:space="0" w:color="auto"/>
              <w:bottom w:val="single" w:sz="4" w:space="0" w:color="auto"/>
              <w:right w:val="single" w:sz="4" w:space="0" w:color="auto"/>
            </w:tcBorders>
          </w:tcPr>
          <w:p w14:paraId="4724B018" w14:textId="2B21C1DF" w:rsidR="00CC6219" w:rsidRDefault="00996E02" w:rsidP="00C27F8C">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SYA</w:t>
            </w:r>
          </w:p>
        </w:tc>
        <w:tc>
          <w:tcPr>
            <w:tcW w:w="761" w:type="dxa"/>
            <w:tcBorders>
              <w:top w:val="single" w:sz="4" w:space="0" w:color="auto"/>
              <w:left w:val="single" w:sz="4" w:space="0" w:color="auto"/>
              <w:bottom w:val="single" w:sz="4" w:space="0" w:color="auto"/>
              <w:right w:val="single" w:sz="4" w:space="0" w:color="auto"/>
            </w:tcBorders>
          </w:tcPr>
          <w:p w14:paraId="6584651A" w14:textId="218F17B2" w:rsidR="00CC6219" w:rsidRDefault="00256E96" w:rsidP="00C27F8C">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179</w:t>
            </w:r>
          </w:p>
        </w:tc>
        <w:tc>
          <w:tcPr>
            <w:tcW w:w="2932" w:type="dxa"/>
            <w:tcBorders>
              <w:top w:val="single" w:sz="4" w:space="0" w:color="auto"/>
              <w:left w:val="single" w:sz="4" w:space="0" w:color="auto"/>
              <w:bottom w:val="single" w:sz="4" w:space="0" w:color="auto"/>
              <w:right w:val="single" w:sz="4" w:space="0" w:color="auto"/>
            </w:tcBorders>
          </w:tcPr>
          <w:p w14:paraId="2327953A" w14:textId="676FC7D7" w:rsidR="00CC6219" w:rsidRDefault="00256E96" w:rsidP="00C27F8C">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Youth leader</w:t>
            </w:r>
          </w:p>
        </w:tc>
        <w:tc>
          <w:tcPr>
            <w:tcW w:w="2921" w:type="dxa"/>
            <w:tcBorders>
              <w:top w:val="single" w:sz="4" w:space="0" w:color="auto"/>
              <w:left w:val="single" w:sz="4" w:space="0" w:color="auto"/>
              <w:bottom w:val="single" w:sz="4" w:space="0" w:color="auto"/>
              <w:right w:val="single" w:sz="4" w:space="0" w:color="auto"/>
            </w:tcBorders>
          </w:tcPr>
          <w:p w14:paraId="4094926F" w14:textId="5FEDF47E" w:rsidR="00CC6219" w:rsidRDefault="00256E96" w:rsidP="00C27F8C">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2,835.00</w:t>
            </w:r>
          </w:p>
        </w:tc>
      </w:tr>
      <w:tr w:rsidR="00CC6219" w14:paraId="4A85CD5B" w14:textId="77777777" w:rsidTr="00C27F8C">
        <w:tc>
          <w:tcPr>
            <w:tcW w:w="2402" w:type="dxa"/>
            <w:tcBorders>
              <w:top w:val="single" w:sz="4" w:space="0" w:color="auto"/>
              <w:left w:val="single" w:sz="4" w:space="0" w:color="auto"/>
              <w:bottom w:val="single" w:sz="4" w:space="0" w:color="auto"/>
              <w:right w:val="single" w:sz="4" w:space="0" w:color="auto"/>
            </w:tcBorders>
          </w:tcPr>
          <w:p w14:paraId="27CCE8FE" w14:textId="0DC4EAE1" w:rsidR="00CC6219" w:rsidRDefault="00996E02" w:rsidP="00C27F8C">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lastRenderedPageBreak/>
              <w:t>MJR Property Solutions</w:t>
            </w:r>
          </w:p>
        </w:tc>
        <w:tc>
          <w:tcPr>
            <w:tcW w:w="761" w:type="dxa"/>
            <w:tcBorders>
              <w:top w:val="single" w:sz="4" w:space="0" w:color="auto"/>
              <w:left w:val="single" w:sz="4" w:space="0" w:color="auto"/>
              <w:bottom w:val="single" w:sz="4" w:space="0" w:color="auto"/>
              <w:right w:val="single" w:sz="4" w:space="0" w:color="auto"/>
            </w:tcBorders>
          </w:tcPr>
          <w:p w14:paraId="7B131A35" w14:textId="5C40AF16" w:rsidR="00CC6219" w:rsidRDefault="00256E96" w:rsidP="00C27F8C">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180</w:t>
            </w:r>
          </w:p>
        </w:tc>
        <w:tc>
          <w:tcPr>
            <w:tcW w:w="2932" w:type="dxa"/>
            <w:tcBorders>
              <w:top w:val="single" w:sz="4" w:space="0" w:color="auto"/>
              <w:left w:val="single" w:sz="4" w:space="0" w:color="auto"/>
              <w:bottom w:val="single" w:sz="4" w:space="0" w:color="auto"/>
              <w:right w:val="single" w:sz="4" w:space="0" w:color="auto"/>
            </w:tcBorders>
          </w:tcPr>
          <w:p w14:paraId="26E15D77" w14:textId="2884F18D" w:rsidR="00CC6219" w:rsidRDefault="00996E02" w:rsidP="00C27F8C">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Bus stops and benches approved </w:t>
            </w:r>
            <w:r w:rsidR="00256E96">
              <w:rPr>
                <w:rFonts w:asciiTheme="minorHAnsi" w:eastAsiaTheme="minorHAnsi" w:hAnsiTheme="minorHAnsi" w:cstheme="minorBidi"/>
                <w:lang w:eastAsia="en-US"/>
              </w:rPr>
              <w:t>Dec 24 minute 14</w:t>
            </w:r>
          </w:p>
        </w:tc>
        <w:tc>
          <w:tcPr>
            <w:tcW w:w="2921" w:type="dxa"/>
            <w:tcBorders>
              <w:top w:val="single" w:sz="4" w:space="0" w:color="auto"/>
              <w:left w:val="single" w:sz="4" w:space="0" w:color="auto"/>
              <w:bottom w:val="single" w:sz="4" w:space="0" w:color="auto"/>
              <w:right w:val="single" w:sz="4" w:space="0" w:color="auto"/>
            </w:tcBorders>
          </w:tcPr>
          <w:p w14:paraId="2ECB5B99" w14:textId="6F873CD4" w:rsidR="00CC6219" w:rsidRDefault="00996E02" w:rsidP="00C27F8C">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£3,000</w:t>
            </w:r>
          </w:p>
        </w:tc>
      </w:tr>
      <w:tr w:rsidR="00996E02" w14:paraId="15CD2750" w14:textId="77777777" w:rsidTr="00C27F8C">
        <w:tc>
          <w:tcPr>
            <w:tcW w:w="2402" w:type="dxa"/>
            <w:tcBorders>
              <w:top w:val="single" w:sz="4" w:space="0" w:color="auto"/>
              <w:left w:val="single" w:sz="4" w:space="0" w:color="auto"/>
              <w:bottom w:val="single" w:sz="4" w:space="0" w:color="auto"/>
              <w:right w:val="single" w:sz="4" w:space="0" w:color="auto"/>
            </w:tcBorders>
          </w:tcPr>
          <w:p w14:paraId="0A23EE8F" w14:textId="514F9B1B" w:rsidR="00996E02" w:rsidRDefault="00996E02" w:rsidP="00996E02">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Lotteries License</w:t>
            </w:r>
          </w:p>
        </w:tc>
        <w:tc>
          <w:tcPr>
            <w:tcW w:w="761" w:type="dxa"/>
            <w:tcBorders>
              <w:top w:val="single" w:sz="4" w:space="0" w:color="auto"/>
              <w:left w:val="single" w:sz="4" w:space="0" w:color="auto"/>
              <w:bottom w:val="single" w:sz="4" w:space="0" w:color="auto"/>
              <w:right w:val="single" w:sz="4" w:space="0" w:color="auto"/>
            </w:tcBorders>
          </w:tcPr>
          <w:p w14:paraId="1F8396E7" w14:textId="1A2E87CD" w:rsidR="00996E02" w:rsidRDefault="00256E96" w:rsidP="00996E02">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181</w:t>
            </w:r>
          </w:p>
        </w:tc>
        <w:tc>
          <w:tcPr>
            <w:tcW w:w="2932" w:type="dxa"/>
            <w:tcBorders>
              <w:top w:val="single" w:sz="4" w:space="0" w:color="auto"/>
              <w:left w:val="single" w:sz="4" w:space="0" w:color="auto"/>
              <w:bottom w:val="single" w:sz="4" w:space="0" w:color="auto"/>
              <w:right w:val="single" w:sz="4" w:space="0" w:color="auto"/>
            </w:tcBorders>
          </w:tcPr>
          <w:p w14:paraId="1640E32D" w14:textId="1C027BF0" w:rsidR="00996E02" w:rsidRDefault="00996E02" w:rsidP="00996E02">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Approved March minute 10</w:t>
            </w:r>
          </w:p>
        </w:tc>
        <w:tc>
          <w:tcPr>
            <w:tcW w:w="2921" w:type="dxa"/>
            <w:tcBorders>
              <w:top w:val="single" w:sz="4" w:space="0" w:color="auto"/>
              <w:left w:val="single" w:sz="4" w:space="0" w:color="auto"/>
              <w:bottom w:val="single" w:sz="4" w:space="0" w:color="auto"/>
              <w:right w:val="single" w:sz="4" w:space="0" w:color="auto"/>
            </w:tcBorders>
          </w:tcPr>
          <w:p w14:paraId="52580538" w14:textId="1A75FD6A" w:rsidR="00996E02" w:rsidRDefault="00996E02" w:rsidP="00996E02">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£40</w:t>
            </w:r>
          </w:p>
        </w:tc>
      </w:tr>
      <w:tr w:rsidR="00996E02" w14:paraId="63321947" w14:textId="77777777" w:rsidTr="00C27F8C">
        <w:tc>
          <w:tcPr>
            <w:tcW w:w="2402" w:type="dxa"/>
            <w:tcBorders>
              <w:top w:val="single" w:sz="4" w:space="0" w:color="auto"/>
              <w:left w:val="single" w:sz="4" w:space="0" w:color="auto"/>
              <w:bottom w:val="single" w:sz="4" w:space="0" w:color="auto"/>
              <w:right w:val="single" w:sz="4" w:space="0" w:color="auto"/>
            </w:tcBorders>
          </w:tcPr>
          <w:p w14:paraId="7A69E61A" w14:textId="37E91430" w:rsidR="00996E02" w:rsidRDefault="00996E02" w:rsidP="00996E02">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Amazon</w:t>
            </w:r>
          </w:p>
        </w:tc>
        <w:tc>
          <w:tcPr>
            <w:tcW w:w="761" w:type="dxa"/>
            <w:tcBorders>
              <w:top w:val="single" w:sz="4" w:space="0" w:color="auto"/>
              <w:left w:val="single" w:sz="4" w:space="0" w:color="auto"/>
              <w:bottom w:val="single" w:sz="4" w:space="0" w:color="auto"/>
              <w:right w:val="single" w:sz="4" w:space="0" w:color="auto"/>
            </w:tcBorders>
          </w:tcPr>
          <w:p w14:paraId="4BAD5C92" w14:textId="188EA13E" w:rsidR="00996E02" w:rsidRDefault="00256E96" w:rsidP="00996E02">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182/183/184</w:t>
            </w:r>
          </w:p>
        </w:tc>
        <w:tc>
          <w:tcPr>
            <w:tcW w:w="2932" w:type="dxa"/>
            <w:tcBorders>
              <w:top w:val="single" w:sz="4" w:space="0" w:color="auto"/>
              <w:left w:val="single" w:sz="4" w:space="0" w:color="auto"/>
              <w:bottom w:val="single" w:sz="4" w:space="0" w:color="auto"/>
              <w:right w:val="single" w:sz="4" w:space="0" w:color="auto"/>
            </w:tcBorders>
          </w:tcPr>
          <w:p w14:paraId="54C520E2" w14:textId="47B2DE58" w:rsidR="00996E02" w:rsidRDefault="00256E96" w:rsidP="00996E02">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Councillors guide and accessories</w:t>
            </w:r>
          </w:p>
        </w:tc>
        <w:tc>
          <w:tcPr>
            <w:tcW w:w="2921" w:type="dxa"/>
            <w:tcBorders>
              <w:top w:val="single" w:sz="4" w:space="0" w:color="auto"/>
              <w:left w:val="single" w:sz="4" w:space="0" w:color="auto"/>
              <w:bottom w:val="single" w:sz="4" w:space="0" w:color="auto"/>
              <w:right w:val="single" w:sz="4" w:space="0" w:color="auto"/>
            </w:tcBorders>
          </w:tcPr>
          <w:p w14:paraId="298B61C2" w14:textId="7EF80570" w:rsidR="00996E02" w:rsidRDefault="00996E02" w:rsidP="00996E02">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58.61</w:t>
            </w:r>
          </w:p>
        </w:tc>
      </w:tr>
      <w:tr w:rsidR="00996E02" w14:paraId="29BB82C2" w14:textId="77777777" w:rsidTr="00C27F8C">
        <w:tc>
          <w:tcPr>
            <w:tcW w:w="2402" w:type="dxa"/>
            <w:tcBorders>
              <w:top w:val="single" w:sz="4" w:space="0" w:color="auto"/>
              <w:left w:val="single" w:sz="4" w:space="0" w:color="auto"/>
              <w:bottom w:val="single" w:sz="4" w:space="0" w:color="auto"/>
              <w:right w:val="single" w:sz="4" w:space="0" w:color="auto"/>
            </w:tcBorders>
          </w:tcPr>
          <w:p w14:paraId="1400B5C7" w14:textId="59DA1BBB" w:rsidR="00996E02" w:rsidRDefault="00996E02" w:rsidP="00996E02">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Amazon</w:t>
            </w:r>
          </w:p>
        </w:tc>
        <w:tc>
          <w:tcPr>
            <w:tcW w:w="761" w:type="dxa"/>
            <w:tcBorders>
              <w:top w:val="single" w:sz="4" w:space="0" w:color="auto"/>
              <w:left w:val="single" w:sz="4" w:space="0" w:color="auto"/>
              <w:bottom w:val="single" w:sz="4" w:space="0" w:color="auto"/>
              <w:right w:val="single" w:sz="4" w:space="0" w:color="auto"/>
            </w:tcBorders>
          </w:tcPr>
          <w:p w14:paraId="7A4A45DE" w14:textId="5FF4142A" w:rsidR="00996E02" w:rsidRDefault="00256E96" w:rsidP="00996E02">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185</w:t>
            </w:r>
          </w:p>
        </w:tc>
        <w:tc>
          <w:tcPr>
            <w:tcW w:w="2932" w:type="dxa"/>
            <w:tcBorders>
              <w:top w:val="single" w:sz="4" w:space="0" w:color="auto"/>
              <w:left w:val="single" w:sz="4" w:space="0" w:color="auto"/>
              <w:bottom w:val="single" w:sz="4" w:space="0" w:color="auto"/>
              <w:right w:val="single" w:sz="4" w:space="0" w:color="auto"/>
            </w:tcBorders>
          </w:tcPr>
          <w:p w14:paraId="0E6746CB" w14:textId="160B5F5F" w:rsidR="00996E02" w:rsidRDefault="00256E96" w:rsidP="00996E02">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A4 copier paper</w:t>
            </w:r>
          </w:p>
        </w:tc>
        <w:tc>
          <w:tcPr>
            <w:tcW w:w="2921" w:type="dxa"/>
            <w:tcBorders>
              <w:top w:val="single" w:sz="4" w:space="0" w:color="auto"/>
              <w:left w:val="single" w:sz="4" w:space="0" w:color="auto"/>
              <w:bottom w:val="single" w:sz="4" w:space="0" w:color="auto"/>
              <w:right w:val="single" w:sz="4" w:space="0" w:color="auto"/>
            </w:tcBorders>
          </w:tcPr>
          <w:p w14:paraId="2B139803" w14:textId="4F3ED966" w:rsidR="00996E02" w:rsidRDefault="00996E02" w:rsidP="00996E02">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17.69</w:t>
            </w:r>
          </w:p>
        </w:tc>
      </w:tr>
      <w:tr w:rsidR="00996E02" w14:paraId="49C33934" w14:textId="77777777" w:rsidTr="00C27F8C">
        <w:tc>
          <w:tcPr>
            <w:tcW w:w="2402" w:type="dxa"/>
            <w:tcBorders>
              <w:top w:val="single" w:sz="4" w:space="0" w:color="auto"/>
              <w:left w:val="single" w:sz="4" w:space="0" w:color="auto"/>
              <w:bottom w:val="single" w:sz="4" w:space="0" w:color="auto"/>
              <w:right w:val="single" w:sz="4" w:space="0" w:color="auto"/>
            </w:tcBorders>
            <w:hideMark/>
          </w:tcPr>
          <w:p w14:paraId="199413E3" w14:textId="0B69FB1C" w:rsidR="00996E02" w:rsidRDefault="00996E02" w:rsidP="00996E02">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Amazon</w:t>
            </w:r>
          </w:p>
        </w:tc>
        <w:tc>
          <w:tcPr>
            <w:tcW w:w="761" w:type="dxa"/>
            <w:tcBorders>
              <w:top w:val="single" w:sz="4" w:space="0" w:color="auto"/>
              <w:left w:val="single" w:sz="4" w:space="0" w:color="auto"/>
              <w:bottom w:val="single" w:sz="4" w:space="0" w:color="auto"/>
              <w:right w:val="single" w:sz="4" w:space="0" w:color="auto"/>
            </w:tcBorders>
          </w:tcPr>
          <w:p w14:paraId="60CBA2E9" w14:textId="1B1C08C4" w:rsidR="00996E02" w:rsidRDefault="00256E96" w:rsidP="00996E02">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186</w:t>
            </w:r>
          </w:p>
        </w:tc>
        <w:tc>
          <w:tcPr>
            <w:tcW w:w="2932" w:type="dxa"/>
            <w:tcBorders>
              <w:top w:val="single" w:sz="4" w:space="0" w:color="auto"/>
              <w:left w:val="single" w:sz="4" w:space="0" w:color="auto"/>
              <w:bottom w:val="single" w:sz="4" w:space="0" w:color="auto"/>
              <w:right w:val="single" w:sz="4" w:space="0" w:color="auto"/>
            </w:tcBorders>
            <w:hideMark/>
          </w:tcPr>
          <w:p w14:paraId="7F35AE5D" w14:textId="0D0EB3B4" w:rsidR="00996E02" w:rsidRDefault="00256E96" w:rsidP="00996E02">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 xml:space="preserve">A4 </w:t>
            </w:r>
          </w:p>
        </w:tc>
        <w:tc>
          <w:tcPr>
            <w:tcW w:w="2921" w:type="dxa"/>
            <w:tcBorders>
              <w:top w:val="single" w:sz="4" w:space="0" w:color="auto"/>
              <w:left w:val="single" w:sz="4" w:space="0" w:color="auto"/>
              <w:bottom w:val="single" w:sz="4" w:space="0" w:color="auto"/>
              <w:right w:val="single" w:sz="4" w:space="0" w:color="auto"/>
            </w:tcBorders>
            <w:hideMark/>
          </w:tcPr>
          <w:p w14:paraId="496F314D" w14:textId="371E5E3F" w:rsidR="00996E02" w:rsidRDefault="00996E02" w:rsidP="00996E02">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16.98</w:t>
            </w:r>
          </w:p>
        </w:tc>
      </w:tr>
      <w:tr w:rsidR="00996E02" w14:paraId="29062B17" w14:textId="77777777" w:rsidTr="00C27F8C">
        <w:tc>
          <w:tcPr>
            <w:tcW w:w="2402" w:type="dxa"/>
            <w:tcBorders>
              <w:top w:val="single" w:sz="4" w:space="0" w:color="auto"/>
              <w:left w:val="single" w:sz="4" w:space="0" w:color="auto"/>
              <w:bottom w:val="single" w:sz="4" w:space="0" w:color="auto"/>
              <w:right w:val="single" w:sz="4" w:space="0" w:color="auto"/>
            </w:tcBorders>
            <w:hideMark/>
          </w:tcPr>
          <w:p w14:paraId="61765EC0" w14:textId="583F64B7" w:rsidR="00996E02" w:rsidRDefault="00996E02" w:rsidP="00996E02">
            <w:pPr>
              <w:pStyle w:val="NoSpacing"/>
              <w:tabs>
                <w:tab w:val="center" w:pos="4513"/>
              </w:tabs>
              <w:rPr>
                <w:rFonts w:asciiTheme="majorHAnsi" w:hAnsiTheme="majorHAnsi"/>
                <w:color w:val="000000" w:themeColor="text1"/>
                <w:sz w:val="24"/>
                <w:szCs w:val="24"/>
              </w:rPr>
            </w:pPr>
          </w:p>
        </w:tc>
        <w:tc>
          <w:tcPr>
            <w:tcW w:w="761" w:type="dxa"/>
            <w:tcBorders>
              <w:top w:val="single" w:sz="4" w:space="0" w:color="auto"/>
              <w:left w:val="single" w:sz="4" w:space="0" w:color="auto"/>
              <w:bottom w:val="single" w:sz="4" w:space="0" w:color="auto"/>
              <w:right w:val="single" w:sz="4" w:space="0" w:color="auto"/>
            </w:tcBorders>
            <w:hideMark/>
          </w:tcPr>
          <w:p w14:paraId="151DC3F2" w14:textId="083FB737" w:rsidR="00996E02" w:rsidRDefault="00996E02" w:rsidP="00996E02">
            <w:pPr>
              <w:suppressAutoHyphens w:val="0"/>
              <w:spacing w:after="160" w:line="254" w:lineRule="auto"/>
              <w:rPr>
                <w:rFonts w:asciiTheme="minorHAnsi" w:eastAsiaTheme="minorHAnsi" w:hAnsiTheme="minorHAnsi" w:cstheme="minorBidi"/>
                <w:lang w:eastAsia="en-US"/>
              </w:rPr>
            </w:pPr>
          </w:p>
        </w:tc>
        <w:tc>
          <w:tcPr>
            <w:tcW w:w="2932" w:type="dxa"/>
            <w:tcBorders>
              <w:top w:val="single" w:sz="4" w:space="0" w:color="auto"/>
              <w:left w:val="single" w:sz="4" w:space="0" w:color="auto"/>
              <w:bottom w:val="single" w:sz="4" w:space="0" w:color="auto"/>
              <w:right w:val="single" w:sz="4" w:space="0" w:color="auto"/>
            </w:tcBorders>
            <w:hideMark/>
          </w:tcPr>
          <w:p w14:paraId="31F2C660" w14:textId="4DC858EF" w:rsidR="00996E02" w:rsidRDefault="00996E02" w:rsidP="00996E02">
            <w:pPr>
              <w:suppressAutoHyphens w:val="0"/>
              <w:spacing w:after="160" w:line="254" w:lineRule="auto"/>
              <w:rPr>
                <w:rFonts w:asciiTheme="minorHAnsi" w:eastAsiaTheme="minorHAnsi" w:hAnsiTheme="minorHAnsi" w:cstheme="minorBidi"/>
                <w:lang w:eastAsia="en-US"/>
              </w:rPr>
            </w:pPr>
          </w:p>
        </w:tc>
        <w:tc>
          <w:tcPr>
            <w:tcW w:w="2921" w:type="dxa"/>
            <w:tcBorders>
              <w:top w:val="single" w:sz="4" w:space="0" w:color="auto"/>
              <w:left w:val="single" w:sz="4" w:space="0" w:color="auto"/>
              <w:bottom w:val="single" w:sz="4" w:space="0" w:color="auto"/>
              <w:right w:val="single" w:sz="4" w:space="0" w:color="auto"/>
            </w:tcBorders>
            <w:hideMark/>
          </w:tcPr>
          <w:p w14:paraId="49B111D6" w14:textId="201F9072" w:rsidR="00996E02" w:rsidRDefault="00996E02" w:rsidP="00996E02">
            <w:pPr>
              <w:suppressAutoHyphens w:val="0"/>
              <w:spacing w:after="160" w:line="254" w:lineRule="auto"/>
              <w:rPr>
                <w:rFonts w:asciiTheme="minorHAnsi" w:eastAsiaTheme="minorHAnsi" w:hAnsiTheme="minorHAnsi" w:cstheme="minorBidi"/>
                <w:lang w:eastAsia="en-US"/>
              </w:rPr>
            </w:pPr>
          </w:p>
        </w:tc>
      </w:tr>
      <w:tr w:rsidR="00FF4033" w14:paraId="18328CF2" w14:textId="77777777" w:rsidTr="00C27F8C">
        <w:tc>
          <w:tcPr>
            <w:tcW w:w="2402" w:type="dxa"/>
            <w:tcBorders>
              <w:top w:val="single" w:sz="4" w:space="0" w:color="auto"/>
              <w:left w:val="single" w:sz="4" w:space="0" w:color="auto"/>
              <w:bottom w:val="single" w:sz="4" w:space="0" w:color="auto"/>
              <w:right w:val="single" w:sz="4" w:space="0" w:color="auto"/>
            </w:tcBorders>
          </w:tcPr>
          <w:p w14:paraId="0650B26A" w14:textId="44F7ACEB" w:rsidR="00FF4033" w:rsidRDefault="00FF4033" w:rsidP="00996E02">
            <w:pPr>
              <w:pStyle w:val="NoSpacing"/>
              <w:tabs>
                <w:tab w:val="center" w:pos="4513"/>
              </w:tabs>
              <w:rPr>
                <w:rFonts w:asciiTheme="minorHAnsi" w:eastAsiaTheme="minorHAnsi" w:hAnsiTheme="minorHAnsi" w:cstheme="minorBidi"/>
                <w:lang w:eastAsia="en-US"/>
              </w:rPr>
            </w:pPr>
            <w:r>
              <w:rPr>
                <w:rFonts w:asciiTheme="minorHAnsi" w:eastAsiaTheme="minorHAnsi" w:hAnsiTheme="minorHAnsi" w:cstheme="minorBidi"/>
                <w:lang w:eastAsia="en-US"/>
              </w:rPr>
              <w:t xml:space="preserve">SLCC </w:t>
            </w:r>
          </w:p>
        </w:tc>
        <w:tc>
          <w:tcPr>
            <w:tcW w:w="761" w:type="dxa"/>
            <w:tcBorders>
              <w:top w:val="single" w:sz="4" w:space="0" w:color="auto"/>
              <w:left w:val="single" w:sz="4" w:space="0" w:color="auto"/>
              <w:bottom w:val="single" w:sz="4" w:space="0" w:color="auto"/>
              <w:right w:val="single" w:sz="4" w:space="0" w:color="auto"/>
            </w:tcBorders>
          </w:tcPr>
          <w:p w14:paraId="60D94082" w14:textId="7ECAB2D3" w:rsidR="00FF4033" w:rsidRDefault="00FF4033" w:rsidP="00996E02">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187</w:t>
            </w:r>
          </w:p>
        </w:tc>
        <w:tc>
          <w:tcPr>
            <w:tcW w:w="2932" w:type="dxa"/>
            <w:tcBorders>
              <w:top w:val="single" w:sz="4" w:space="0" w:color="auto"/>
              <w:left w:val="single" w:sz="4" w:space="0" w:color="auto"/>
              <w:bottom w:val="single" w:sz="4" w:space="0" w:color="auto"/>
              <w:right w:val="single" w:sz="4" w:space="0" w:color="auto"/>
            </w:tcBorders>
          </w:tcPr>
          <w:p w14:paraId="098C9751" w14:textId="23CDE85C" w:rsidR="00FF4033" w:rsidRDefault="00FF4033" w:rsidP="00996E02">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Membership/subscription</w:t>
            </w:r>
          </w:p>
        </w:tc>
        <w:tc>
          <w:tcPr>
            <w:tcW w:w="2921" w:type="dxa"/>
            <w:tcBorders>
              <w:top w:val="single" w:sz="4" w:space="0" w:color="auto"/>
              <w:left w:val="single" w:sz="4" w:space="0" w:color="auto"/>
              <w:bottom w:val="single" w:sz="4" w:space="0" w:color="auto"/>
              <w:right w:val="single" w:sz="4" w:space="0" w:color="auto"/>
            </w:tcBorders>
          </w:tcPr>
          <w:p w14:paraId="7195BAF7" w14:textId="7CDDB135" w:rsidR="00FF4033" w:rsidRDefault="00FF4033" w:rsidP="00996E02">
            <w:pPr>
              <w:pStyle w:val="NoSpacing"/>
              <w:tabs>
                <w:tab w:val="center" w:pos="4513"/>
              </w:tabs>
              <w:rPr>
                <w:rFonts w:asciiTheme="majorHAnsi" w:hAnsiTheme="majorHAnsi"/>
                <w:color w:val="000000" w:themeColor="text1"/>
                <w:sz w:val="24"/>
                <w:szCs w:val="24"/>
              </w:rPr>
            </w:pPr>
            <w:r>
              <w:rPr>
                <w:rFonts w:asciiTheme="majorHAnsi" w:hAnsiTheme="majorHAnsi"/>
                <w:color w:val="000000" w:themeColor="text1"/>
                <w:sz w:val="24"/>
                <w:szCs w:val="24"/>
              </w:rPr>
              <w:t>255.00</w:t>
            </w:r>
          </w:p>
        </w:tc>
      </w:tr>
      <w:tr w:rsidR="00FF4033" w14:paraId="5BA5F0E3" w14:textId="77777777" w:rsidTr="00C27F8C">
        <w:tc>
          <w:tcPr>
            <w:tcW w:w="2402" w:type="dxa"/>
            <w:tcBorders>
              <w:top w:val="single" w:sz="4" w:space="0" w:color="auto"/>
              <w:left w:val="single" w:sz="4" w:space="0" w:color="auto"/>
              <w:bottom w:val="single" w:sz="4" w:space="0" w:color="auto"/>
              <w:right w:val="single" w:sz="4" w:space="0" w:color="auto"/>
            </w:tcBorders>
          </w:tcPr>
          <w:p w14:paraId="6EACF835" w14:textId="2DAF12F2" w:rsidR="00FF4033" w:rsidRDefault="00FF4033" w:rsidP="00996E02">
            <w:pPr>
              <w:pStyle w:val="NoSpacing"/>
              <w:tabs>
                <w:tab w:val="center" w:pos="4513"/>
              </w:tabs>
              <w:rPr>
                <w:rFonts w:asciiTheme="minorHAnsi" w:eastAsiaTheme="minorHAnsi" w:hAnsiTheme="minorHAnsi" w:cstheme="minorBidi"/>
                <w:lang w:eastAsia="en-US"/>
              </w:rPr>
            </w:pPr>
            <w:r>
              <w:rPr>
                <w:rFonts w:asciiTheme="minorHAnsi" w:eastAsiaTheme="minorHAnsi" w:hAnsiTheme="minorHAnsi" w:cstheme="minorBidi"/>
                <w:lang w:eastAsia="en-US"/>
              </w:rPr>
              <w:t>SLCC</w:t>
            </w:r>
          </w:p>
        </w:tc>
        <w:tc>
          <w:tcPr>
            <w:tcW w:w="761" w:type="dxa"/>
            <w:tcBorders>
              <w:top w:val="single" w:sz="4" w:space="0" w:color="auto"/>
              <w:left w:val="single" w:sz="4" w:space="0" w:color="auto"/>
              <w:bottom w:val="single" w:sz="4" w:space="0" w:color="auto"/>
              <w:right w:val="single" w:sz="4" w:space="0" w:color="auto"/>
            </w:tcBorders>
          </w:tcPr>
          <w:p w14:paraId="7CBB051B" w14:textId="63E295FD" w:rsidR="00FF4033" w:rsidRDefault="00FF4033" w:rsidP="00996E02">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188</w:t>
            </w:r>
          </w:p>
        </w:tc>
        <w:tc>
          <w:tcPr>
            <w:tcW w:w="2932" w:type="dxa"/>
            <w:tcBorders>
              <w:top w:val="single" w:sz="4" w:space="0" w:color="auto"/>
              <w:left w:val="single" w:sz="4" w:space="0" w:color="auto"/>
              <w:bottom w:val="single" w:sz="4" w:space="0" w:color="auto"/>
              <w:right w:val="single" w:sz="4" w:space="0" w:color="auto"/>
            </w:tcBorders>
          </w:tcPr>
          <w:p w14:paraId="2DBFE6C1" w14:textId="518879C4" w:rsidR="00FF4033" w:rsidRDefault="00FF4033" w:rsidP="00996E02">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Clerks Manual</w:t>
            </w:r>
          </w:p>
        </w:tc>
        <w:tc>
          <w:tcPr>
            <w:tcW w:w="2921" w:type="dxa"/>
            <w:tcBorders>
              <w:top w:val="single" w:sz="4" w:space="0" w:color="auto"/>
              <w:left w:val="single" w:sz="4" w:space="0" w:color="auto"/>
              <w:bottom w:val="single" w:sz="4" w:space="0" w:color="auto"/>
              <w:right w:val="single" w:sz="4" w:space="0" w:color="auto"/>
            </w:tcBorders>
          </w:tcPr>
          <w:p w14:paraId="36043D06" w14:textId="126DA117" w:rsidR="00FF4033" w:rsidRDefault="00FF4033" w:rsidP="00996E02">
            <w:pPr>
              <w:pStyle w:val="NoSpacing"/>
              <w:tabs>
                <w:tab w:val="center" w:pos="4513"/>
              </w:tabs>
              <w:rPr>
                <w:rFonts w:asciiTheme="majorHAnsi" w:hAnsiTheme="majorHAnsi"/>
                <w:color w:val="000000" w:themeColor="text1"/>
                <w:sz w:val="24"/>
                <w:szCs w:val="24"/>
              </w:rPr>
            </w:pPr>
            <w:r>
              <w:rPr>
                <w:rFonts w:asciiTheme="majorHAnsi" w:hAnsiTheme="majorHAnsi"/>
                <w:color w:val="000000" w:themeColor="text1"/>
                <w:sz w:val="24"/>
                <w:szCs w:val="24"/>
              </w:rPr>
              <w:t>52.90</w:t>
            </w:r>
          </w:p>
        </w:tc>
      </w:tr>
      <w:tr w:rsidR="00FF4033" w14:paraId="6F8E477D" w14:textId="77777777" w:rsidTr="00C27F8C">
        <w:tc>
          <w:tcPr>
            <w:tcW w:w="2402" w:type="dxa"/>
            <w:tcBorders>
              <w:top w:val="single" w:sz="4" w:space="0" w:color="auto"/>
              <w:left w:val="single" w:sz="4" w:space="0" w:color="auto"/>
              <w:bottom w:val="single" w:sz="4" w:space="0" w:color="auto"/>
              <w:right w:val="single" w:sz="4" w:space="0" w:color="auto"/>
            </w:tcBorders>
          </w:tcPr>
          <w:p w14:paraId="4625D5AB" w14:textId="037A9D6A" w:rsidR="00FF4033" w:rsidRDefault="00FF4033" w:rsidP="00996E02">
            <w:pPr>
              <w:pStyle w:val="NoSpacing"/>
              <w:tabs>
                <w:tab w:val="center" w:pos="4513"/>
              </w:tabs>
              <w:rPr>
                <w:rFonts w:asciiTheme="minorHAnsi" w:eastAsiaTheme="minorHAnsi" w:hAnsiTheme="minorHAnsi" w:cstheme="minorBidi"/>
                <w:lang w:eastAsia="en-US"/>
              </w:rPr>
            </w:pPr>
            <w:r>
              <w:rPr>
                <w:rFonts w:asciiTheme="minorHAnsi" w:eastAsiaTheme="minorHAnsi" w:hAnsiTheme="minorHAnsi" w:cstheme="minorBidi"/>
                <w:lang w:eastAsia="en-US"/>
              </w:rPr>
              <w:t>Amazon</w:t>
            </w:r>
          </w:p>
        </w:tc>
        <w:tc>
          <w:tcPr>
            <w:tcW w:w="761" w:type="dxa"/>
            <w:tcBorders>
              <w:top w:val="single" w:sz="4" w:space="0" w:color="auto"/>
              <w:left w:val="single" w:sz="4" w:space="0" w:color="auto"/>
              <w:bottom w:val="single" w:sz="4" w:space="0" w:color="auto"/>
              <w:right w:val="single" w:sz="4" w:space="0" w:color="auto"/>
            </w:tcBorders>
          </w:tcPr>
          <w:p w14:paraId="3482E2C1" w14:textId="68C13A33" w:rsidR="00FF4033" w:rsidRDefault="00FF4033" w:rsidP="00996E02">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189</w:t>
            </w:r>
          </w:p>
        </w:tc>
        <w:tc>
          <w:tcPr>
            <w:tcW w:w="2932" w:type="dxa"/>
            <w:tcBorders>
              <w:top w:val="single" w:sz="4" w:space="0" w:color="auto"/>
              <w:left w:val="single" w:sz="4" w:space="0" w:color="auto"/>
              <w:bottom w:val="single" w:sz="4" w:space="0" w:color="auto"/>
              <w:right w:val="single" w:sz="4" w:space="0" w:color="auto"/>
            </w:tcBorders>
          </w:tcPr>
          <w:p w14:paraId="1C41D397" w14:textId="1349117C" w:rsidR="00FF4033" w:rsidRDefault="00FF4033" w:rsidP="00996E02">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A4 card</w:t>
            </w:r>
          </w:p>
        </w:tc>
        <w:tc>
          <w:tcPr>
            <w:tcW w:w="2921" w:type="dxa"/>
            <w:tcBorders>
              <w:top w:val="single" w:sz="4" w:space="0" w:color="auto"/>
              <w:left w:val="single" w:sz="4" w:space="0" w:color="auto"/>
              <w:bottom w:val="single" w:sz="4" w:space="0" w:color="auto"/>
              <w:right w:val="single" w:sz="4" w:space="0" w:color="auto"/>
            </w:tcBorders>
          </w:tcPr>
          <w:p w14:paraId="245F1AA7" w14:textId="04539D4E" w:rsidR="00FF4033" w:rsidRDefault="00FF4033" w:rsidP="00996E02">
            <w:pPr>
              <w:pStyle w:val="NoSpacing"/>
              <w:tabs>
                <w:tab w:val="center" w:pos="4513"/>
              </w:tabs>
              <w:rPr>
                <w:rFonts w:asciiTheme="majorHAnsi" w:hAnsiTheme="majorHAnsi"/>
                <w:color w:val="000000" w:themeColor="text1"/>
                <w:sz w:val="24"/>
                <w:szCs w:val="24"/>
              </w:rPr>
            </w:pPr>
            <w:r>
              <w:rPr>
                <w:rFonts w:asciiTheme="majorHAnsi" w:hAnsiTheme="majorHAnsi"/>
                <w:color w:val="000000" w:themeColor="text1"/>
                <w:sz w:val="24"/>
                <w:szCs w:val="24"/>
              </w:rPr>
              <w:t>9.76</w:t>
            </w:r>
          </w:p>
        </w:tc>
      </w:tr>
      <w:tr w:rsidR="00FF4033" w14:paraId="3C07C5DE" w14:textId="77777777" w:rsidTr="00C27F8C">
        <w:tc>
          <w:tcPr>
            <w:tcW w:w="2402" w:type="dxa"/>
            <w:tcBorders>
              <w:top w:val="single" w:sz="4" w:space="0" w:color="auto"/>
              <w:left w:val="single" w:sz="4" w:space="0" w:color="auto"/>
              <w:bottom w:val="single" w:sz="4" w:space="0" w:color="auto"/>
              <w:right w:val="single" w:sz="4" w:space="0" w:color="auto"/>
            </w:tcBorders>
          </w:tcPr>
          <w:p w14:paraId="7526ABA1" w14:textId="4631B88B" w:rsidR="00FF4033" w:rsidRDefault="00FF4033" w:rsidP="00996E02">
            <w:pPr>
              <w:pStyle w:val="NoSpacing"/>
              <w:tabs>
                <w:tab w:val="center" w:pos="4513"/>
              </w:tabs>
              <w:rPr>
                <w:rFonts w:asciiTheme="minorHAnsi" w:eastAsiaTheme="minorHAnsi" w:hAnsiTheme="minorHAnsi" w:cstheme="minorBidi"/>
                <w:lang w:eastAsia="en-US"/>
              </w:rPr>
            </w:pPr>
            <w:r>
              <w:rPr>
                <w:rFonts w:asciiTheme="minorHAnsi" w:eastAsiaTheme="minorHAnsi" w:hAnsiTheme="minorHAnsi" w:cstheme="minorBidi"/>
                <w:lang w:eastAsia="en-US"/>
              </w:rPr>
              <w:t>Amazon</w:t>
            </w:r>
          </w:p>
        </w:tc>
        <w:tc>
          <w:tcPr>
            <w:tcW w:w="761" w:type="dxa"/>
            <w:tcBorders>
              <w:top w:val="single" w:sz="4" w:space="0" w:color="auto"/>
              <w:left w:val="single" w:sz="4" w:space="0" w:color="auto"/>
              <w:bottom w:val="single" w:sz="4" w:space="0" w:color="auto"/>
              <w:right w:val="single" w:sz="4" w:space="0" w:color="auto"/>
            </w:tcBorders>
          </w:tcPr>
          <w:p w14:paraId="67933D71" w14:textId="00392050" w:rsidR="00FF4033" w:rsidRDefault="00FF4033" w:rsidP="00996E02">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190</w:t>
            </w:r>
          </w:p>
        </w:tc>
        <w:tc>
          <w:tcPr>
            <w:tcW w:w="2932" w:type="dxa"/>
            <w:tcBorders>
              <w:top w:val="single" w:sz="4" w:space="0" w:color="auto"/>
              <w:left w:val="single" w:sz="4" w:space="0" w:color="auto"/>
              <w:bottom w:val="single" w:sz="4" w:space="0" w:color="auto"/>
              <w:right w:val="single" w:sz="4" w:space="0" w:color="auto"/>
            </w:tcBorders>
          </w:tcPr>
          <w:p w14:paraId="16A8FEEE" w14:textId="17F36713" w:rsidR="00FF4033" w:rsidRDefault="00FF4033" w:rsidP="00996E02">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Printer ink cartridges</w:t>
            </w:r>
          </w:p>
        </w:tc>
        <w:tc>
          <w:tcPr>
            <w:tcW w:w="2921" w:type="dxa"/>
            <w:tcBorders>
              <w:top w:val="single" w:sz="4" w:space="0" w:color="auto"/>
              <w:left w:val="single" w:sz="4" w:space="0" w:color="auto"/>
              <w:bottom w:val="single" w:sz="4" w:space="0" w:color="auto"/>
              <w:right w:val="single" w:sz="4" w:space="0" w:color="auto"/>
            </w:tcBorders>
          </w:tcPr>
          <w:p w14:paraId="6C48B2FF" w14:textId="2CE2852D" w:rsidR="00FF4033" w:rsidRDefault="00FF4033" w:rsidP="00996E02">
            <w:pPr>
              <w:pStyle w:val="NoSpacing"/>
              <w:tabs>
                <w:tab w:val="center" w:pos="4513"/>
              </w:tabs>
              <w:rPr>
                <w:rFonts w:asciiTheme="majorHAnsi" w:hAnsiTheme="majorHAnsi"/>
                <w:color w:val="000000" w:themeColor="text1"/>
                <w:sz w:val="24"/>
                <w:szCs w:val="24"/>
              </w:rPr>
            </w:pPr>
            <w:r>
              <w:rPr>
                <w:rFonts w:asciiTheme="majorHAnsi" w:hAnsiTheme="majorHAnsi"/>
                <w:color w:val="000000" w:themeColor="text1"/>
                <w:sz w:val="24"/>
                <w:szCs w:val="24"/>
              </w:rPr>
              <w:t>50.72</w:t>
            </w:r>
          </w:p>
        </w:tc>
      </w:tr>
      <w:tr w:rsidR="00996E02" w14:paraId="36FEB0D6" w14:textId="77777777" w:rsidTr="00C27F8C">
        <w:tc>
          <w:tcPr>
            <w:tcW w:w="2402" w:type="dxa"/>
            <w:tcBorders>
              <w:top w:val="single" w:sz="4" w:space="0" w:color="auto"/>
              <w:left w:val="single" w:sz="4" w:space="0" w:color="auto"/>
              <w:bottom w:val="single" w:sz="4" w:space="0" w:color="auto"/>
              <w:right w:val="single" w:sz="4" w:space="0" w:color="auto"/>
            </w:tcBorders>
            <w:hideMark/>
          </w:tcPr>
          <w:p w14:paraId="6CAFDDDB" w14:textId="5B6DC675" w:rsidR="00996E02" w:rsidRDefault="00996E02" w:rsidP="00996E02">
            <w:pPr>
              <w:pStyle w:val="NoSpacing"/>
              <w:tabs>
                <w:tab w:val="center" w:pos="4513"/>
              </w:tabs>
              <w:rPr>
                <w:rFonts w:asciiTheme="minorHAnsi" w:eastAsiaTheme="minorHAnsi" w:hAnsiTheme="minorHAnsi" w:cstheme="minorBidi"/>
                <w:lang w:eastAsia="en-US"/>
              </w:rPr>
            </w:pPr>
            <w:r>
              <w:rPr>
                <w:rFonts w:asciiTheme="minorHAnsi" w:eastAsiaTheme="minorHAnsi" w:hAnsiTheme="minorHAnsi" w:cstheme="minorBidi"/>
                <w:lang w:eastAsia="en-US"/>
              </w:rPr>
              <w:t>Lebara sim</w:t>
            </w:r>
          </w:p>
        </w:tc>
        <w:tc>
          <w:tcPr>
            <w:tcW w:w="761" w:type="dxa"/>
            <w:tcBorders>
              <w:top w:val="single" w:sz="4" w:space="0" w:color="auto"/>
              <w:left w:val="single" w:sz="4" w:space="0" w:color="auto"/>
              <w:bottom w:val="single" w:sz="4" w:space="0" w:color="auto"/>
              <w:right w:val="single" w:sz="4" w:space="0" w:color="auto"/>
            </w:tcBorders>
            <w:hideMark/>
          </w:tcPr>
          <w:p w14:paraId="31DF05DB" w14:textId="4C3EFEB4" w:rsidR="00996E02" w:rsidRDefault="00FF4033" w:rsidP="00996E02">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191</w:t>
            </w:r>
          </w:p>
        </w:tc>
        <w:tc>
          <w:tcPr>
            <w:tcW w:w="2932" w:type="dxa"/>
            <w:tcBorders>
              <w:top w:val="single" w:sz="4" w:space="0" w:color="auto"/>
              <w:left w:val="single" w:sz="4" w:space="0" w:color="auto"/>
              <w:bottom w:val="single" w:sz="4" w:space="0" w:color="auto"/>
              <w:right w:val="single" w:sz="4" w:space="0" w:color="auto"/>
            </w:tcBorders>
            <w:hideMark/>
          </w:tcPr>
          <w:p w14:paraId="53F08098" w14:textId="0A743153" w:rsidR="00996E02" w:rsidRDefault="00996E02" w:rsidP="00996E02">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Mobile Phone</w:t>
            </w:r>
          </w:p>
        </w:tc>
        <w:tc>
          <w:tcPr>
            <w:tcW w:w="2921" w:type="dxa"/>
            <w:tcBorders>
              <w:top w:val="single" w:sz="4" w:space="0" w:color="auto"/>
              <w:left w:val="single" w:sz="4" w:space="0" w:color="auto"/>
              <w:bottom w:val="single" w:sz="4" w:space="0" w:color="auto"/>
              <w:right w:val="single" w:sz="4" w:space="0" w:color="auto"/>
            </w:tcBorders>
            <w:hideMark/>
          </w:tcPr>
          <w:p w14:paraId="4C821F7C" w14:textId="3E163D2C" w:rsidR="00996E02" w:rsidRDefault="00996E02" w:rsidP="00996E02">
            <w:pPr>
              <w:pStyle w:val="NoSpacing"/>
              <w:tabs>
                <w:tab w:val="center" w:pos="4513"/>
              </w:tabs>
              <w:rPr>
                <w:rFonts w:asciiTheme="majorHAnsi" w:hAnsiTheme="majorHAnsi"/>
                <w:color w:val="000000" w:themeColor="text1"/>
                <w:sz w:val="24"/>
                <w:szCs w:val="24"/>
              </w:rPr>
            </w:pPr>
            <w:r>
              <w:rPr>
                <w:rFonts w:asciiTheme="majorHAnsi" w:hAnsiTheme="majorHAnsi"/>
                <w:color w:val="000000" w:themeColor="text1"/>
                <w:sz w:val="24"/>
                <w:szCs w:val="24"/>
              </w:rPr>
              <w:t>£5</w:t>
            </w:r>
          </w:p>
        </w:tc>
      </w:tr>
      <w:tr w:rsidR="00FF4033" w14:paraId="09C5DFB6" w14:textId="77777777" w:rsidTr="00C27F8C">
        <w:tc>
          <w:tcPr>
            <w:tcW w:w="2402" w:type="dxa"/>
            <w:tcBorders>
              <w:top w:val="single" w:sz="4" w:space="0" w:color="auto"/>
              <w:left w:val="single" w:sz="4" w:space="0" w:color="auto"/>
              <w:bottom w:val="single" w:sz="4" w:space="0" w:color="auto"/>
              <w:right w:val="single" w:sz="4" w:space="0" w:color="auto"/>
            </w:tcBorders>
          </w:tcPr>
          <w:p w14:paraId="06444BE0" w14:textId="655F5CAE" w:rsidR="00FF4033" w:rsidRDefault="00FF4033" w:rsidP="00996E02">
            <w:pPr>
              <w:pStyle w:val="NoSpacing"/>
              <w:tabs>
                <w:tab w:val="center" w:pos="4513"/>
              </w:tabs>
              <w:rPr>
                <w:rFonts w:asciiTheme="minorHAnsi" w:eastAsiaTheme="minorHAnsi" w:hAnsiTheme="minorHAnsi" w:cstheme="minorBidi"/>
                <w:lang w:eastAsia="en-US"/>
              </w:rPr>
            </w:pPr>
            <w:r>
              <w:rPr>
                <w:rFonts w:asciiTheme="minorHAnsi" w:eastAsiaTheme="minorHAnsi" w:hAnsiTheme="minorHAnsi" w:cstheme="minorBidi"/>
                <w:lang w:eastAsia="en-US"/>
              </w:rPr>
              <w:t>Amazon</w:t>
            </w:r>
          </w:p>
        </w:tc>
        <w:tc>
          <w:tcPr>
            <w:tcW w:w="761" w:type="dxa"/>
            <w:tcBorders>
              <w:top w:val="single" w:sz="4" w:space="0" w:color="auto"/>
              <w:left w:val="single" w:sz="4" w:space="0" w:color="auto"/>
              <w:bottom w:val="single" w:sz="4" w:space="0" w:color="auto"/>
              <w:right w:val="single" w:sz="4" w:space="0" w:color="auto"/>
            </w:tcBorders>
          </w:tcPr>
          <w:p w14:paraId="051F8FFE" w14:textId="626BA18E" w:rsidR="00FF4033" w:rsidRDefault="00FF4033" w:rsidP="00996E02">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192</w:t>
            </w:r>
          </w:p>
        </w:tc>
        <w:tc>
          <w:tcPr>
            <w:tcW w:w="2932" w:type="dxa"/>
            <w:tcBorders>
              <w:top w:val="single" w:sz="4" w:space="0" w:color="auto"/>
              <w:left w:val="single" w:sz="4" w:space="0" w:color="auto"/>
              <w:bottom w:val="single" w:sz="4" w:space="0" w:color="auto"/>
              <w:right w:val="single" w:sz="4" w:space="0" w:color="auto"/>
            </w:tcBorders>
          </w:tcPr>
          <w:p w14:paraId="26E3BEEB" w14:textId="3AA99FD2" w:rsidR="00FF4033" w:rsidRDefault="00FF4033" w:rsidP="00996E02">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Identity Cards for council</w:t>
            </w:r>
          </w:p>
        </w:tc>
        <w:tc>
          <w:tcPr>
            <w:tcW w:w="2921" w:type="dxa"/>
            <w:tcBorders>
              <w:top w:val="single" w:sz="4" w:space="0" w:color="auto"/>
              <w:left w:val="single" w:sz="4" w:space="0" w:color="auto"/>
              <w:bottom w:val="single" w:sz="4" w:space="0" w:color="auto"/>
              <w:right w:val="single" w:sz="4" w:space="0" w:color="auto"/>
            </w:tcBorders>
          </w:tcPr>
          <w:p w14:paraId="0A200754" w14:textId="7CAD5677" w:rsidR="00FF4033" w:rsidRDefault="00FF4033" w:rsidP="00996E02">
            <w:pPr>
              <w:pStyle w:val="NoSpacing"/>
              <w:tabs>
                <w:tab w:val="center" w:pos="4513"/>
              </w:tabs>
              <w:rPr>
                <w:rFonts w:asciiTheme="majorHAnsi" w:hAnsiTheme="majorHAnsi"/>
                <w:color w:val="000000" w:themeColor="text1"/>
                <w:sz w:val="24"/>
                <w:szCs w:val="24"/>
              </w:rPr>
            </w:pPr>
            <w:r>
              <w:rPr>
                <w:rFonts w:asciiTheme="majorHAnsi" w:hAnsiTheme="majorHAnsi"/>
                <w:color w:val="000000" w:themeColor="text1"/>
                <w:sz w:val="24"/>
                <w:szCs w:val="24"/>
              </w:rPr>
              <w:t>170.52</w:t>
            </w:r>
          </w:p>
        </w:tc>
      </w:tr>
      <w:tr w:rsidR="00996E02" w14:paraId="677BAF8A" w14:textId="77777777" w:rsidTr="00C27F8C">
        <w:tc>
          <w:tcPr>
            <w:tcW w:w="2402" w:type="dxa"/>
            <w:tcBorders>
              <w:top w:val="single" w:sz="4" w:space="0" w:color="auto"/>
              <w:left w:val="single" w:sz="4" w:space="0" w:color="auto"/>
              <w:bottom w:val="single" w:sz="4" w:space="0" w:color="auto"/>
              <w:right w:val="single" w:sz="4" w:space="0" w:color="auto"/>
            </w:tcBorders>
          </w:tcPr>
          <w:p w14:paraId="63D2E4F2" w14:textId="76B40840" w:rsidR="00996E02" w:rsidRDefault="00996E02" w:rsidP="00996E02">
            <w:pPr>
              <w:pStyle w:val="NoSpacing"/>
              <w:tabs>
                <w:tab w:val="center" w:pos="4513"/>
              </w:tabs>
              <w:rPr>
                <w:rFonts w:asciiTheme="minorHAnsi" w:eastAsiaTheme="minorHAnsi" w:hAnsiTheme="minorHAnsi" w:cstheme="minorBidi"/>
                <w:lang w:eastAsia="en-US"/>
              </w:rPr>
            </w:pPr>
            <w:r>
              <w:rPr>
                <w:rFonts w:asciiTheme="minorHAnsi" w:eastAsiaTheme="minorHAnsi" w:hAnsiTheme="minorHAnsi" w:cstheme="minorBidi"/>
                <w:lang w:eastAsia="en-US"/>
              </w:rPr>
              <w:t>Clerks Salary</w:t>
            </w:r>
          </w:p>
        </w:tc>
        <w:tc>
          <w:tcPr>
            <w:tcW w:w="761" w:type="dxa"/>
            <w:tcBorders>
              <w:top w:val="single" w:sz="4" w:space="0" w:color="auto"/>
              <w:left w:val="single" w:sz="4" w:space="0" w:color="auto"/>
              <w:bottom w:val="single" w:sz="4" w:space="0" w:color="auto"/>
              <w:right w:val="single" w:sz="4" w:space="0" w:color="auto"/>
            </w:tcBorders>
          </w:tcPr>
          <w:p w14:paraId="2CA604A3" w14:textId="1C1A8F54" w:rsidR="00996E02" w:rsidRDefault="00FF4033" w:rsidP="00996E02">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193</w:t>
            </w:r>
          </w:p>
        </w:tc>
        <w:tc>
          <w:tcPr>
            <w:tcW w:w="2932" w:type="dxa"/>
            <w:tcBorders>
              <w:top w:val="single" w:sz="4" w:space="0" w:color="auto"/>
              <w:left w:val="single" w:sz="4" w:space="0" w:color="auto"/>
              <w:bottom w:val="single" w:sz="4" w:space="0" w:color="auto"/>
              <w:right w:val="single" w:sz="4" w:space="0" w:color="auto"/>
            </w:tcBorders>
          </w:tcPr>
          <w:p w14:paraId="780CAA31" w14:textId="6AC4F63B" w:rsidR="00996E02" w:rsidRDefault="00996E02" w:rsidP="00996E02">
            <w:pPr>
              <w:suppressAutoHyphens w:val="0"/>
              <w:spacing w:after="160" w:line="254" w:lineRule="auto"/>
              <w:rPr>
                <w:rFonts w:asciiTheme="minorHAnsi" w:eastAsiaTheme="minorHAnsi" w:hAnsiTheme="minorHAnsi" w:cstheme="minorBidi"/>
                <w:lang w:eastAsia="en-US"/>
              </w:rPr>
            </w:pPr>
            <w:r>
              <w:rPr>
                <w:rFonts w:asciiTheme="minorHAnsi" w:eastAsiaTheme="minorHAnsi" w:hAnsiTheme="minorHAnsi" w:cstheme="minorBidi"/>
                <w:lang w:eastAsia="en-US"/>
              </w:rPr>
              <w:t>End of month</w:t>
            </w:r>
          </w:p>
        </w:tc>
        <w:tc>
          <w:tcPr>
            <w:tcW w:w="2921" w:type="dxa"/>
            <w:tcBorders>
              <w:top w:val="single" w:sz="4" w:space="0" w:color="auto"/>
              <w:left w:val="single" w:sz="4" w:space="0" w:color="auto"/>
              <w:bottom w:val="single" w:sz="4" w:space="0" w:color="auto"/>
              <w:right w:val="single" w:sz="4" w:space="0" w:color="auto"/>
            </w:tcBorders>
          </w:tcPr>
          <w:p w14:paraId="18EA16DC" w14:textId="7E32C849" w:rsidR="00996E02" w:rsidRDefault="00996E02" w:rsidP="00996E02">
            <w:pPr>
              <w:pStyle w:val="NoSpacing"/>
              <w:tabs>
                <w:tab w:val="center" w:pos="4513"/>
              </w:tabs>
              <w:rPr>
                <w:rFonts w:asciiTheme="majorHAnsi" w:hAnsiTheme="majorHAnsi"/>
                <w:color w:val="000000" w:themeColor="text1"/>
                <w:sz w:val="24"/>
                <w:szCs w:val="24"/>
              </w:rPr>
            </w:pPr>
            <w:r>
              <w:rPr>
                <w:rFonts w:asciiTheme="majorHAnsi" w:hAnsiTheme="majorHAnsi"/>
                <w:color w:val="000000" w:themeColor="text1"/>
                <w:sz w:val="24"/>
                <w:szCs w:val="24"/>
              </w:rPr>
              <w:t xml:space="preserve">As </w:t>
            </w:r>
            <w:proofErr w:type="gramStart"/>
            <w:r>
              <w:rPr>
                <w:rFonts w:asciiTheme="majorHAnsi" w:hAnsiTheme="majorHAnsi"/>
                <w:color w:val="000000" w:themeColor="text1"/>
                <w:sz w:val="24"/>
                <w:szCs w:val="24"/>
              </w:rPr>
              <w:t>agreed</w:t>
            </w:r>
            <w:proofErr w:type="gramEnd"/>
          </w:p>
        </w:tc>
      </w:tr>
      <w:tr w:rsidR="00996E02" w14:paraId="35541ED7" w14:textId="77777777" w:rsidTr="00C27F8C">
        <w:tc>
          <w:tcPr>
            <w:tcW w:w="2402" w:type="dxa"/>
            <w:tcBorders>
              <w:top w:val="single" w:sz="4" w:space="0" w:color="auto"/>
              <w:left w:val="single" w:sz="4" w:space="0" w:color="auto"/>
              <w:bottom w:val="single" w:sz="4" w:space="0" w:color="auto"/>
              <w:right w:val="single" w:sz="4" w:space="0" w:color="auto"/>
            </w:tcBorders>
            <w:hideMark/>
          </w:tcPr>
          <w:p w14:paraId="0F0A3520" w14:textId="77777777" w:rsidR="00996E02" w:rsidRDefault="00996E02" w:rsidP="00996E02">
            <w:pPr>
              <w:pStyle w:val="NoSpacing"/>
              <w:tabs>
                <w:tab w:val="center" w:pos="4513"/>
              </w:tabs>
              <w:rPr>
                <w:rFonts w:asciiTheme="majorHAnsi" w:hAnsiTheme="majorHAnsi"/>
                <w:color w:val="000000" w:themeColor="text1"/>
                <w:sz w:val="24"/>
                <w:szCs w:val="24"/>
              </w:rPr>
            </w:pPr>
          </w:p>
        </w:tc>
        <w:tc>
          <w:tcPr>
            <w:tcW w:w="761" w:type="dxa"/>
            <w:tcBorders>
              <w:top w:val="single" w:sz="4" w:space="0" w:color="auto"/>
              <w:left w:val="single" w:sz="4" w:space="0" w:color="auto"/>
              <w:bottom w:val="single" w:sz="4" w:space="0" w:color="auto"/>
              <w:right w:val="single" w:sz="4" w:space="0" w:color="auto"/>
            </w:tcBorders>
            <w:hideMark/>
          </w:tcPr>
          <w:p w14:paraId="15A4C6FF" w14:textId="77777777" w:rsidR="00996E02" w:rsidRDefault="00996E02" w:rsidP="00996E02">
            <w:pPr>
              <w:suppressAutoHyphens w:val="0"/>
              <w:spacing w:after="160" w:line="254" w:lineRule="auto"/>
              <w:rPr>
                <w:rFonts w:asciiTheme="minorHAnsi" w:eastAsiaTheme="minorHAnsi" w:hAnsiTheme="minorHAnsi" w:cstheme="minorBidi"/>
                <w:lang w:eastAsia="en-US"/>
              </w:rPr>
            </w:pPr>
          </w:p>
        </w:tc>
        <w:tc>
          <w:tcPr>
            <w:tcW w:w="2932" w:type="dxa"/>
            <w:tcBorders>
              <w:top w:val="single" w:sz="4" w:space="0" w:color="auto"/>
              <w:left w:val="single" w:sz="4" w:space="0" w:color="auto"/>
              <w:bottom w:val="single" w:sz="4" w:space="0" w:color="auto"/>
              <w:right w:val="single" w:sz="4" w:space="0" w:color="auto"/>
            </w:tcBorders>
            <w:hideMark/>
          </w:tcPr>
          <w:p w14:paraId="6D72EB37" w14:textId="77777777" w:rsidR="00996E02" w:rsidRDefault="00996E02" w:rsidP="00996E02">
            <w:pPr>
              <w:suppressAutoHyphens w:val="0"/>
              <w:spacing w:after="160" w:line="254" w:lineRule="auto"/>
              <w:rPr>
                <w:rFonts w:asciiTheme="minorHAnsi" w:eastAsiaTheme="minorHAnsi" w:hAnsiTheme="minorHAnsi" w:cstheme="minorBidi"/>
                <w:lang w:eastAsia="en-US"/>
              </w:rPr>
            </w:pPr>
          </w:p>
        </w:tc>
        <w:tc>
          <w:tcPr>
            <w:tcW w:w="2921" w:type="dxa"/>
            <w:tcBorders>
              <w:top w:val="single" w:sz="4" w:space="0" w:color="auto"/>
              <w:left w:val="single" w:sz="4" w:space="0" w:color="auto"/>
              <w:bottom w:val="single" w:sz="4" w:space="0" w:color="auto"/>
              <w:right w:val="single" w:sz="4" w:space="0" w:color="auto"/>
            </w:tcBorders>
            <w:hideMark/>
          </w:tcPr>
          <w:p w14:paraId="6CB6A13A" w14:textId="77777777" w:rsidR="00996E02" w:rsidRDefault="00996E02" w:rsidP="00996E02">
            <w:pPr>
              <w:suppressAutoHyphens w:val="0"/>
              <w:spacing w:after="160" w:line="254" w:lineRule="auto"/>
              <w:rPr>
                <w:rFonts w:asciiTheme="minorHAnsi" w:eastAsiaTheme="minorHAnsi" w:hAnsiTheme="minorHAnsi" w:cstheme="minorBidi"/>
                <w:lang w:eastAsia="en-US"/>
              </w:rPr>
            </w:pPr>
          </w:p>
        </w:tc>
      </w:tr>
    </w:tbl>
    <w:p w14:paraId="603F2CA3" w14:textId="77777777" w:rsidR="00CC6219" w:rsidRDefault="00CC6219" w:rsidP="00B0004F">
      <w:pPr>
        <w:pStyle w:val="NoSpacing"/>
        <w:rPr>
          <w:rFonts w:asciiTheme="majorHAnsi" w:hAnsiTheme="majorHAnsi"/>
          <w:b/>
          <w:bCs/>
          <w:color w:val="000000" w:themeColor="text1"/>
          <w:sz w:val="24"/>
          <w:szCs w:val="24"/>
          <w:u w:val="single"/>
        </w:rPr>
      </w:pPr>
    </w:p>
    <w:p w14:paraId="3E9942B7" w14:textId="35753BCD" w:rsidR="00B0004F" w:rsidRDefault="00B0004F" w:rsidP="00B0004F">
      <w:pPr>
        <w:rPr>
          <w:rFonts w:asciiTheme="majorHAnsi" w:hAnsiTheme="majorHAnsi"/>
          <w:b/>
          <w:bCs/>
          <w:color w:val="000000" w:themeColor="text1"/>
          <w:sz w:val="24"/>
          <w:szCs w:val="24"/>
        </w:rPr>
      </w:pPr>
      <w:r>
        <w:rPr>
          <w:rFonts w:asciiTheme="majorHAnsi" w:hAnsiTheme="majorHAnsi"/>
          <w:b/>
          <w:bCs/>
          <w:color w:val="000000" w:themeColor="text1"/>
          <w:sz w:val="24"/>
          <w:szCs w:val="24"/>
        </w:rPr>
        <w:t>For approval but awaiting invoice or works before payment:</w:t>
      </w:r>
      <w:bookmarkEnd w:id="1"/>
    </w:p>
    <w:p w14:paraId="3FB64C2A" w14:textId="78C0CB9B" w:rsidR="00A7712D" w:rsidRDefault="00A7712D" w:rsidP="00B0004F">
      <w:pPr>
        <w:rPr>
          <w:rFonts w:asciiTheme="majorHAnsi" w:hAnsiTheme="majorHAnsi"/>
          <w:color w:val="000000" w:themeColor="text1"/>
          <w:sz w:val="24"/>
          <w:szCs w:val="24"/>
        </w:rPr>
      </w:pPr>
      <w:r>
        <w:rPr>
          <w:rFonts w:asciiTheme="majorHAnsi" w:hAnsiTheme="majorHAnsi"/>
          <w:color w:val="000000" w:themeColor="text1"/>
          <w:sz w:val="24"/>
          <w:szCs w:val="24"/>
        </w:rPr>
        <w:t>Rialtas Close-down £180 – approved by R&amp;R Feb 25</w:t>
      </w:r>
    </w:p>
    <w:p w14:paraId="3D5BA3BD" w14:textId="2BD53811" w:rsidR="00361EF1" w:rsidRDefault="00361EF1" w:rsidP="00B0004F">
      <w:pPr>
        <w:rPr>
          <w:rFonts w:asciiTheme="majorHAnsi" w:hAnsiTheme="majorHAnsi"/>
          <w:b/>
          <w:bCs/>
          <w:color w:val="000000" w:themeColor="text1"/>
          <w:sz w:val="24"/>
          <w:szCs w:val="24"/>
        </w:rPr>
      </w:pPr>
      <w:r>
        <w:rPr>
          <w:rFonts w:asciiTheme="majorHAnsi" w:hAnsiTheme="majorHAnsi"/>
          <w:color w:val="000000" w:themeColor="text1"/>
          <w:sz w:val="24"/>
          <w:szCs w:val="24"/>
        </w:rPr>
        <w:t xml:space="preserve">It was </w:t>
      </w:r>
      <w:r w:rsidRPr="00CC6219">
        <w:rPr>
          <w:rFonts w:asciiTheme="majorHAnsi" w:hAnsiTheme="majorHAnsi"/>
          <w:b/>
          <w:bCs/>
          <w:color w:val="000000" w:themeColor="text1"/>
          <w:sz w:val="24"/>
          <w:szCs w:val="24"/>
        </w:rPr>
        <w:t>PROPOSED to ACCEPT</w:t>
      </w:r>
      <w:r>
        <w:rPr>
          <w:rFonts w:asciiTheme="majorHAnsi" w:hAnsiTheme="majorHAnsi"/>
          <w:color w:val="000000" w:themeColor="text1"/>
          <w:sz w:val="24"/>
          <w:szCs w:val="24"/>
        </w:rPr>
        <w:t xml:space="preserve"> to make these payments.</w:t>
      </w:r>
    </w:p>
    <w:p w14:paraId="5DA90DEB" w14:textId="77777777" w:rsidR="00B0004F" w:rsidRDefault="00B0004F" w:rsidP="00B0004F">
      <w:pPr>
        <w:pStyle w:val="NoSpacing"/>
        <w:rPr>
          <w:rFonts w:asciiTheme="majorHAnsi" w:hAnsiTheme="majorHAnsi"/>
          <w:color w:val="000000" w:themeColor="text1"/>
          <w:sz w:val="24"/>
          <w:szCs w:val="24"/>
        </w:rPr>
      </w:pPr>
    </w:p>
    <w:sectPr w:rsidR="00B0004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5071B" w14:textId="77777777" w:rsidR="00AD679E" w:rsidRDefault="00AD679E" w:rsidP="00247192">
      <w:pPr>
        <w:spacing w:after="0" w:line="240" w:lineRule="auto"/>
      </w:pPr>
      <w:r>
        <w:separator/>
      </w:r>
    </w:p>
  </w:endnote>
  <w:endnote w:type="continuationSeparator" w:id="0">
    <w:p w14:paraId="22F77DEA" w14:textId="77777777" w:rsidR="00AD679E" w:rsidRDefault="00AD679E" w:rsidP="00247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48C09" w14:textId="77777777" w:rsidR="004B6152" w:rsidRDefault="004B61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9160917"/>
      <w:docPartObj>
        <w:docPartGallery w:val="Page Numbers (Bottom of Page)"/>
        <w:docPartUnique/>
      </w:docPartObj>
    </w:sdtPr>
    <w:sdtContent>
      <w:p w14:paraId="77CD18EF" w14:textId="1B1BA6F1" w:rsidR="00247192" w:rsidRDefault="00247192">
        <w:pPr>
          <w:pStyle w:val="Footer"/>
        </w:pPr>
        <w:r>
          <w:fldChar w:fldCharType="begin"/>
        </w:r>
        <w:r>
          <w:instrText>PAGE   \* MERGEFORMAT</w:instrText>
        </w:r>
        <w:r>
          <w:fldChar w:fldCharType="separate"/>
        </w:r>
        <w:r>
          <w:t>2</w:t>
        </w:r>
        <w:r>
          <w:fldChar w:fldCharType="end"/>
        </w:r>
      </w:p>
    </w:sdtContent>
  </w:sdt>
  <w:p w14:paraId="13CEDA67" w14:textId="77777777" w:rsidR="00247192" w:rsidRDefault="002471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D2F2A" w14:textId="77777777" w:rsidR="004B6152" w:rsidRDefault="004B6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C623F" w14:textId="77777777" w:rsidR="00AD679E" w:rsidRDefault="00AD679E" w:rsidP="00247192">
      <w:pPr>
        <w:spacing w:after="0" w:line="240" w:lineRule="auto"/>
      </w:pPr>
      <w:r>
        <w:separator/>
      </w:r>
    </w:p>
  </w:footnote>
  <w:footnote w:type="continuationSeparator" w:id="0">
    <w:p w14:paraId="281659CA" w14:textId="77777777" w:rsidR="00AD679E" w:rsidRDefault="00AD679E" w:rsidP="00247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CE202" w14:textId="77777777" w:rsidR="004B6152" w:rsidRDefault="004B61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A3581" w14:textId="21E6644C" w:rsidR="00247192" w:rsidRDefault="00000000">
    <w:pPr>
      <w:pStyle w:val="Header"/>
    </w:pPr>
    <w:sdt>
      <w:sdtPr>
        <w:id w:val="1840121646"/>
        <w:docPartObj>
          <w:docPartGallery w:val="Watermarks"/>
          <w:docPartUnique/>
        </w:docPartObj>
      </w:sdtPr>
      <w:sdtContent>
        <w:r>
          <w:pict w14:anchorId="190B93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47192">
      <w:t>Highley Parish Council</w:t>
    </w:r>
    <w:r w:rsidR="00645F52">
      <w:tab/>
      <w:t>2025</w:t>
    </w:r>
  </w:p>
  <w:p w14:paraId="2E58DEB0" w14:textId="77777777" w:rsidR="00247192" w:rsidRDefault="002471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D04C2" w14:textId="77777777" w:rsidR="004B6152" w:rsidRDefault="004B61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A182F"/>
    <w:multiLevelType w:val="hybridMultilevel"/>
    <w:tmpl w:val="469C4B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404BDB"/>
    <w:multiLevelType w:val="hybridMultilevel"/>
    <w:tmpl w:val="5F7ECDCC"/>
    <w:lvl w:ilvl="0" w:tplc="9F726168">
      <w:start w:val="1"/>
      <w:numFmt w:val="lowerLetter"/>
      <w:lvlText w:val="%1."/>
      <w:lvlJc w:val="left"/>
      <w:pPr>
        <w:ind w:left="786" w:hanging="360"/>
      </w:pPr>
      <w:rPr>
        <w:b/>
        <w:bCs w:val="0"/>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16cid:durableId="14945696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9525127">
    <w:abstractNumId w:val="0"/>
  </w:num>
  <w:num w:numId="3" w16cid:durableId="1206407701">
    <w:abstractNumId w:val="0"/>
  </w:num>
  <w:num w:numId="4" w16cid:durableId="6511030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FD5"/>
    <w:rsid w:val="00021D2C"/>
    <w:rsid w:val="00024537"/>
    <w:rsid w:val="0002720B"/>
    <w:rsid w:val="00037FC0"/>
    <w:rsid w:val="00050C4E"/>
    <w:rsid w:val="00051FED"/>
    <w:rsid w:val="00053413"/>
    <w:rsid w:val="00062D75"/>
    <w:rsid w:val="00064DC9"/>
    <w:rsid w:val="0008221A"/>
    <w:rsid w:val="00093D56"/>
    <w:rsid w:val="00094856"/>
    <w:rsid w:val="000A2D63"/>
    <w:rsid w:val="000A4BD5"/>
    <w:rsid w:val="000B6FD5"/>
    <w:rsid w:val="000D0250"/>
    <w:rsid w:val="000D197F"/>
    <w:rsid w:val="000D4815"/>
    <w:rsid w:val="000F1FC3"/>
    <w:rsid w:val="00122D51"/>
    <w:rsid w:val="001373B1"/>
    <w:rsid w:val="00137BCF"/>
    <w:rsid w:val="00140E38"/>
    <w:rsid w:val="0014460D"/>
    <w:rsid w:val="001561AA"/>
    <w:rsid w:val="001705EC"/>
    <w:rsid w:val="00172F09"/>
    <w:rsid w:val="00173C47"/>
    <w:rsid w:val="00192733"/>
    <w:rsid w:val="00192A39"/>
    <w:rsid w:val="001A2484"/>
    <w:rsid w:val="001A504C"/>
    <w:rsid w:val="001B6A36"/>
    <w:rsid w:val="001C3006"/>
    <w:rsid w:val="001C5730"/>
    <w:rsid w:val="001C7525"/>
    <w:rsid w:val="001E5C55"/>
    <w:rsid w:val="001F13DB"/>
    <w:rsid w:val="001F1F3E"/>
    <w:rsid w:val="00206642"/>
    <w:rsid w:val="0021761B"/>
    <w:rsid w:val="002215C3"/>
    <w:rsid w:val="002357EB"/>
    <w:rsid w:val="0023783D"/>
    <w:rsid w:val="00247192"/>
    <w:rsid w:val="00256E96"/>
    <w:rsid w:val="002637A1"/>
    <w:rsid w:val="00281A95"/>
    <w:rsid w:val="002B36F6"/>
    <w:rsid w:val="002B7246"/>
    <w:rsid w:val="003010E9"/>
    <w:rsid w:val="00307850"/>
    <w:rsid w:val="00317222"/>
    <w:rsid w:val="00326D58"/>
    <w:rsid w:val="00335B90"/>
    <w:rsid w:val="00346827"/>
    <w:rsid w:val="0034779F"/>
    <w:rsid w:val="00361EF1"/>
    <w:rsid w:val="00372A82"/>
    <w:rsid w:val="00380554"/>
    <w:rsid w:val="003833DD"/>
    <w:rsid w:val="003A19B8"/>
    <w:rsid w:val="003B0E81"/>
    <w:rsid w:val="003B716B"/>
    <w:rsid w:val="003D410A"/>
    <w:rsid w:val="003D4C2A"/>
    <w:rsid w:val="003F22F6"/>
    <w:rsid w:val="003F5FAE"/>
    <w:rsid w:val="003F611B"/>
    <w:rsid w:val="00402CEA"/>
    <w:rsid w:val="00407F09"/>
    <w:rsid w:val="004105FD"/>
    <w:rsid w:val="00420336"/>
    <w:rsid w:val="00436A5F"/>
    <w:rsid w:val="0044026D"/>
    <w:rsid w:val="004542D4"/>
    <w:rsid w:val="0048232F"/>
    <w:rsid w:val="004823DA"/>
    <w:rsid w:val="00490AA7"/>
    <w:rsid w:val="004915C7"/>
    <w:rsid w:val="00495877"/>
    <w:rsid w:val="004A478A"/>
    <w:rsid w:val="004B1F94"/>
    <w:rsid w:val="004B3E05"/>
    <w:rsid w:val="004B6152"/>
    <w:rsid w:val="004F1B6E"/>
    <w:rsid w:val="00501985"/>
    <w:rsid w:val="0050627C"/>
    <w:rsid w:val="005067A4"/>
    <w:rsid w:val="00526985"/>
    <w:rsid w:val="00535466"/>
    <w:rsid w:val="00567F7D"/>
    <w:rsid w:val="00581682"/>
    <w:rsid w:val="00582C1C"/>
    <w:rsid w:val="005872A2"/>
    <w:rsid w:val="005876BB"/>
    <w:rsid w:val="0059085E"/>
    <w:rsid w:val="00593FCA"/>
    <w:rsid w:val="00594F0F"/>
    <w:rsid w:val="005A5FD9"/>
    <w:rsid w:val="005B63A4"/>
    <w:rsid w:val="005C6AA4"/>
    <w:rsid w:val="005C7CD6"/>
    <w:rsid w:val="005D1EB4"/>
    <w:rsid w:val="005D76B6"/>
    <w:rsid w:val="005E75FC"/>
    <w:rsid w:val="005F1F10"/>
    <w:rsid w:val="00613BCA"/>
    <w:rsid w:val="006203EF"/>
    <w:rsid w:val="00630995"/>
    <w:rsid w:val="00637AB1"/>
    <w:rsid w:val="00645F52"/>
    <w:rsid w:val="00647139"/>
    <w:rsid w:val="00660B3A"/>
    <w:rsid w:val="0066149A"/>
    <w:rsid w:val="00676B54"/>
    <w:rsid w:val="006828DA"/>
    <w:rsid w:val="006A4B05"/>
    <w:rsid w:val="006A6092"/>
    <w:rsid w:val="006B5DCC"/>
    <w:rsid w:val="006C7F24"/>
    <w:rsid w:val="006E0D82"/>
    <w:rsid w:val="006F1DAF"/>
    <w:rsid w:val="006F385A"/>
    <w:rsid w:val="00702D38"/>
    <w:rsid w:val="007174BA"/>
    <w:rsid w:val="0072522F"/>
    <w:rsid w:val="00731CDE"/>
    <w:rsid w:val="00743DB2"/>
    <w:rsid w:val="00763F1A"/>
    <w:rsid w:val="0078260D"/>
    <w:rsid w:val="00782DAB"/>
    <w:rsid w:val="0079240A"/>
    <w:rsid w:val="00797744"/>
    <w:rsid w:val="007D1FDB"/>
    <w:rsid w:val="007E7540"/>
    <w:rsid w:val="007F6E58"/>
    <w:rsid w:val="007F7D6C"/>
    <w:rsid w:val="008017F5"/>
    <w:rsid w:val="00814376"/>
    <w:rsid w:val="0082552E"/>
    <w:rsid w:val="008334DE"/>
    <w:rsid w:val="00840716"/>
    <w:rsid w:val="008418BB"/>
    <w:rsid w:val="00843CAB"/>
    <w:rsid w:val="00845E40"/>
    <w:rsid w:val="008462A5"/>
    <w:rsid w:val="0085392B"/>
    <w:rsid w:val="00855A60"/>
    <w:rsid w:val="00877E42"/>
    <w:rsid w:val="008871F3"/>
    <w:rsid w:val="008A0DEA"/>
    <w:rsid w:val="008B1E80"/>
    <w:rsid w:val="008C23FD"/>
    <w:rsid w:val="008F0993"/>
    <w:rsid w:val="00904C40"/>
    <w:rsid w:val="00913D60"/>
    <w:rsid w:val="00915FEC"/>
    <w:rsid w:val="009270A5"/>
    <w:rsid w:val="009318F9"/>
    <w:rsid w:val="009348F0"/>
    <w:rsid w:val="0093518E"/>
    <w:rsid w:val="009357DC"/>
    <w:rsid w:val="00936D65"/>
    <w:rsid w:val="009472A1"/>
    <w:rsid w:val="00951B92"/>
    <w:rsid w:val="00951F10"/>
    <w:rsid w:val="00952BC2"/>
    <w:rsid w:val="00980A84"/>
    <w:rsid w:val="00992A0E"/>
    <w:rsid w:val="00996E02"/>
    <w:rsid w:val="009A5A23"/>
    <w:rsid w:val="009B1DE9"/>
    <w:rsid w:val="009B3B64"/>
    <w:rsid w:val="009C385A"/>
    <w:rsid w:val="009C7583"/>
    <w:rsid w:val="009D2814"/>
    <w:rsid w:val="009D2F81"/>
    <w:rsid w:val="009F5D05"/>
    <w:rsid w:val="009F6F1C"/>
    <w:rsid w:val="00A179D7"/>
    <w:rsid w:val="00A26142"/>
    <w:rsid w:val="00A31BD9"/>
    <w:rsid w:val="00A512C9"/>
    <w:rsid w:val="00A523F9"/>
    <w:rsid w:val="00A531F1"/>
    <w:rsid w:val="00A5627F"/>
    <w:rsid w:val="00A60351"/>
    <w:rsid w:val="00A61E2F"/>
    <w:rsid w:val="00A67E80"/>
    <w:rsid w:val="00A67F63"/>
    <w:rsid w:val="00A7712D"/>
    <w:rsid w:val="00A902A5"/>
    <w:rsid w:val="00A95E5D"/>
    <w:rsid w:val="00AB236A"/>
    <w:rsid w:val="00AB5AFC"/>
    <w:rsid w:val="00AC0A82"/>
    <w:rsid w:val="00AD24E3"/>
    <w:rsid w:val="00AD3BE5"/>
    <w:rsid w:val="00AD5AFE"/>
    <w:rsid w:val="00AD679E"/>
    <w:rsid w:val="00AE15BB"/>
    <w:rsid w:val="00AE2805"/>
    <w:rsid w:val="00AE749C"/>
    <w:rsid w:val="00AF2134"/>
    <w:rsid w:val="00AF347A"/>
    <w:rsid w:val="00B0004F"/>
    <w:rsid w:val="00B12AF6"/>
    <w:rsid w:val="00B14F92"/>
    <w:rsid w:val="00B15952"/>
    <w:rsid w:val="00B217E2"/>
    <w:rsid w:val="00B31B82"/>
    <w:rsid w:val="00B660B3"/>
    <w:rsid w:val="00B75787"/>
    <w:rsid w:val="00B91145"/>
    <w:rsid w:val="00B93307"/>
    <w:rsid w:val="00BB7EA4"/>
    <w:rsid w:val="00BD1515"/>
    <w:rsid w:val="00BE4FE5"/>
    <w:rsid w:val="00BF0E68"/>
    <w:rsid w:val="00C10EB0"/>
    <w:rsid w:val="00C16B53"/>
    <w:rsid w:val="00C3378D"/>
    <w:rsid w:val="00C45B40"/>
    <w:rsid w:val="00C46B7D"/>
    <w:rsid w:val="00C50DA9"/>
    <w:rsid w:val="00C536FE"/>
    <w:rsid w:val="00C638E9"/>
    <w:rsid w:val="00C652D8"/>
    <w:rsid w:val="00C66C1B"/>
    <w:rsid w:val="00C732F1"/>
    <w:rsid w:val="00C95EE7"/>
    <w:rsid w:val="00CB16C6"/>
    <w:rsid w:val="00CB41A6"/>
    <w:rsid w:val="00CC0B9E"/>
    <w:rsid w:val="00CC1A45"/>
    <w:rsid w:val="00CC6219"/>
    <w:rsid w:val="00CD1006"/>
    <w:rsid w:val="00CE1595"/>
    <w:rsid w:val="00CF5FA2"/>
    <w:rsid w:val="00D01FDA"/>
    <w:rsid w:val="00D167D3"/>
    <w:rsid w:val="00D35E71"/>
    <w:rsid w:val="00D422EB"/>
    <w:rsid w:val="00D4265E"/>
    <w:rsid w:val="00D65D11"/>
    <w:rsid w:val="00D85DFE"/>
    <w:rsid w:val="00D92091"/>
    <w:rsid w:val="00D9702B"/>
    <w:rsid w:val="00DC20C2"/>
    <w:rsid w:val="00DD09CF"/>
    <w:rsid w:val="00DE04E7"/>
    <w:rsid w:val="00DF6E57"/>
    <w:rsid w:val="00E0272B"/>
    <w:rsid w:val="00E1612C"/>
    <w:rsid w:val="00E30D90"/>
    <w:rsid w:val="00E31E57"/>
    <w:rsid w:val="00E36B21"/>
    <w:rsid w:val="00E4107A"/>
    <w:rsid w:val="00E44243"/>
    <w:rsid w:val="00E469FB"/>
    <w:rsid w:val="00E56B22"/>
    <w:rsid w:val="00E77B93"/>
    <w:rsid w:val="00E84555"/>
    <w:rsid w:val="00E91C6E"/>
    <w:rsid w:val="00E95EA6"/>
    <w:rsid w:val="00E971D2"/>
    <w:rsid w:val="00EA45A2"/>
    <w:rsid w:val="00EC2C9A"/>
    <w:rsid w:val="00ED5100"/>
    <w:rsid w:val="00EF5748"/>
    <w:rsid w:val="00F15A7C"/>
    <w:rsid w:val="00F67862"/>
    <w:rsid w:val="00F716FF"/>
    <w:rsid w:val="00F75E98"/>
    <w:rsid w:val="00F86373"/>
    <w:rsid w:val="00F96FD7"/>
    <w:rsid w:val="00F96FE0"/>
    <w:rsid w:val="00FB73BA"/>
    <w:rsid w:val="00FD1400"/>
    <w:rsid w:val="00FD5049"/>
    <w:rsid w:val="00FD60F6"/>
    <w:rsid w:val="00FE4304"/>
    <w:rsid w:val="00FE764F"/>
    <w:rsid w:val="00FF4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996B7"/>
  <w15:chartTrackingRefBased/>
  <w15:docId w15:val="{7F3FA9B6-AF8E-464B-BBE9-E37924D56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04F"/>
    <w:pPr>
      <w:suppressAutoHyphens/>
      <w:spacing w:after="200" w:line="276" w:lineRule="auto"/>
    </w:pPr>
    <w:rPr>
      <w:rFonts w:ascii="Calibri" w:eastAsia="Calibri" w:hAnsi="Calibri" w:cs="Calibri"/>
      <w:kern w:val="0"/>
      <w:lang w:eastAsia="ar-SA"/>
      <w14:ligatures w14:val="none"/>
    </w:rPr>
  </w:style>
  <w:style w:type="paragraph" w:styleId="Heading1">
    <w:name w:val="heading 1"/>
    <w:basedOn w:val="Normal"/>
    <w:next w:val="Normal"/>
    <w:link w:val="Heading1Char"/>
    <w:uiPriority w:val="9"/>
    <w:qFormat/>
    <w:rsid w:val="000B6F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6F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6F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6F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6F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6F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6F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6F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6F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F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6F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6F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6F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6F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6F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F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F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FD5"/>
    <w:rPr>
      <w:rFonts w:eastAsiaTheme="majorEastAsia" w:cstheme="majorBidi"/>
      <w:color w:val="272727" w:themeColor="text1" w:themeTint="D8"/>
    </w:rPr>
  </w:style>
  <w:style w:type="paragraph" w:styleId="Title">
    <w:name w:val="Title"/>
    <w:basedOn w:val="Normal"/>
    <w:next w:val="Normal"/>
    <w:link w:val="TitleChar"/>
    <w:uiPriority w:val="10"/>
    <w:qFormat/>
    <w:rsid w:val="000B6F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F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F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6F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FD5"/>
    <w:pPr>
      <w:spacing w:before="160"/>
      <w:jc w:val="center"/>
    </w:pPr>
    <w:rPr>
      <w:i/>
      <w:iCs/>
      <w:color w:val="404040" w:themeColor="text1" w:themeTint="BF"/>
    </w:rPr>
  </w:style>
  <w:style w:type="character" w:customStyle="1" w:styleId="QuoteChar">
    <w:name w:val="Quote Char"/>
    <w:basedOn w:val="DefaultParagraphFont"/>
    <w:link w:val="Quote"/>
    <w:uiPriority w:val="29"/>
    <w:rsid w:val="000B6FD5"/>
    <w:rPr>
      <w:i/>
      <w:iCs/>
      <w:color w:val="404040" w:themeColor="text1" w:themeTint="BF"/>
    </w:rPr>
  </w:style>
  <w:style w:type="paragraph" w:styleId="ListParagraph">
    <w:name w:val="List Paragraph"/>
    <w:basedOn w:val="Normal"/>
    <w:uiPriority w:val="34"/>
    <w:qFormat/>
    <w:rsid w:val="000B6FD5"/>
    <w:pPr>
      <w:ind w:left="720"/>
      <w:contextualSpacing/>
    </w:pPr>
  </w:style>
  <w:style w:type="character" w:styleId="IntenseEmphasis">
    <w:name w:val="Intense Emphasis"/>
    <w:basedOn w:val="DefaultParagraphFont"/>
    <w:uiPriority w:val="21"/>
    <w:qFormat/>
    <w:rsid w:val="000B6FD5"/>
    <w:rPr>
      <w:i/>
      <w:iCs/>
      <w:color w:val="0F4761" w:themeColor="accent1" w:themeShade="BF"/>
    </w:rPr>
  </w:style>
  <w:style w:type="paragraph" w:styleId="IntenseQuote">
    <w:name w:val="Intense Quote"/>
    <w:basedOn w:val="Normal"/>
    <w:next w:val="Normal"/>
    <w:link w:val="IntenseQuoteChar"/>
    <w:uiPriority w:val="30"/>
    <w:qFormat/>
    <w:rsid w:val="000B6F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6FD5"/>
    <w:rPr>
      <w:i/>
      <w:iCs/>
      <w:color w:val="0F4761" w:themeColor="accent1" w:themeShade="BF"/>
    </w:rPr>
  </w:style>
  <w:style w:type="character" w:styleId="IntenseReference">
    <w:name w:val="Intense Reference"/>
    <w:basedOn w:val="DefaultParagraphFont"/>
    <w:uiPriority w:val="32"/>
    <w:qFormat/>
    <w:rsid w:val="000B6FD5"/>
    <w:rPr>
      <w:b/>
      <w:bCs/>
      <w:smallCaps/>
      <w:color w:val="0F4761" w:themeColor="accent1" w:themeShade="BF"/>
      <w:spacing w:val="5"/>
    </w:rPr>
  </w:style>
  <w:style w:type="character" w:styleId="Hyperlink">
    <w:name w:val="Hyperlink"/>
    <w:uiPriority w:val="99"/>
    <w:semiHidden/>
    <w:unhideWhenUsed/>
    <w:rsid w:val="00B0004F"/>
    <w:rPr>
      <w:color w:val="0563C1"/>
      <w:u w:val="single"/>
    </w:rPr>
  </w:style>
  <w:style w:type="paragraph" w:styleId="NoSpacing">
    <w:name w:val="No Spacing"/>
    <w:qFormat/>
    <w:rsid w:val="00B0004F"/>
    <w:pPr>
      <w:suppressAutoHyphens/>
      <w:spacing w:after="0" w:line="240" w:lineRule="auto"/>
    </w:pPr>
    <w:rPr>
      <w:rFonts w:ascii="Calibri" w:eastAsia="Calibri" w:hAnsi="Calibri" w:cs="Calibri"/>
      <w:kern w:val="0"/>
      <w:lang w:eastAsia="ar-SA"/>
      <w14:ligatures w14:val="none"/>
    </w:rPr>
  </w:style>
  <w:style w:type="paragraph" w:styleId="Header">
    <w:name w:val="header"/>
    <w:basedOn w:val="Normal"/>
    <w:link w:val="HeaderChar"/>
    <w:uiPriority w:val="99"/>
    <w:unhideWhenUsed/>
    <w:rsid w:val="002471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192"/>
    <w:rPr>
      <w:rFonts w:ascii="Calibri" w:eastAsia="Calibri" w:hAnsi="Calibri" w:cs="Calibri"/>
      <w:kern w:val="0"/>
      <w:lang w:eastAsia="ar-SA"/>
      <w14:ligatures w14:val="none"/>
    </w:rPr>
  </w:style>
  <w:style w:type="paragraph" w:styleId="Footer">
    <w:name w:val="footer"/>
    <w:basedOn w:val="Normal"/>
    <w:link w:val="FooterChar"/>
    <w:uiPriority w:val="99"/>
    <w:unhideWhenUsed/>
    <w:rsid w:val="002471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192"/>
    <w:rPr>
      <w:rFonts w:ascii="Calibri" w:eastAsia="Calibri" w:hAnsi="Calibri" w:cs="Calibri"/>
      <w:kern w:val="0"/>
      <w:lang w:eastAsia="ar-SA"/>
      <w14:ligatures w14:val="none"/>
    </w:rPr>
  </w:style>
  <w:style w:type="table" w:customStyle="1" w:styleId="TableGrid1">
    <w:name w:val="Table Grid1"/>
    <w:basedOn w:val="TableNormal"/>
    <w:uiPriority w:val="39"/>
    <w:rsid w:val="00CC621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446104">
      <w:bodyDiv w:val="1"/>
      <w:marLeft w:val="0"/>
      <w:marRight w:val="0"/>
      <w:marTop w:val="0"/>
      <w:marBottom w:val="0"/>
      <w:divBdr>
        <w:top w:val="none" w:sz="0" w:space="0" w:color="auto"/>
        <w:left w:val="none" w:sz="0" w:space="0" w:color="auto"/>
        <w:bottom w:val="none" w:sz="0" w:space="0" w:color="auto"/>
        <w:right w:val="none" w:sz="0" w:space="0" w:color="auto"/>
      </w:divBdr>
    </w:div>
    <w:div w:id="1055813311">
      <w:bodyDiv w:val="1"/>
      <w:marLeft w:val="0"/>
      <w:marRight w:val="0"/>
      <w:marTop w:val="0"/>
      <w:marBottom w:val="0"/>
      <w:divBdr>
        <w:top w:val="none" w:sz="0" w:space="0" w:color="auto"/>
        <w:left w:val="none" w:sz="0" w:space="0" w:color="auto"/>
        <w:bottom w:val="none" w:sz="0" w:space="0" w:color="auto"/>
        <w:right w:val="none" w:sz="0" w:space="0" w:color="auto"/>
      </w:divBdr>
    </w:div>
    <w:div w:id="1115634182">
      <w:bodyDiv w:val="1"/>
      <w:marLeft w:val="0"/>
      <w:marRight w:val="0"/>
      <w:marTop w:val="0"/>
      <w:marBottom w:val="0"/>
      <w:divBdr>
        <w:top w:val="none" w:sz="0" w:space="0" w:color="auto"/>
        <w:left w:val="none" w:sz="0" w:space="0" w:color="auto"/>
        <w:bottom w:val="none" w:sz="0" w:space="0" w:color="auto"/>
        <w:right w:val="none" w:sz="0" w:space="0" w:color="auto"/>
      </w:divBdr>
    </w:div>
    <w:div w:id="1133644777">
      <w:bodyDiv w:val="1"/>
      <w:marLeft w:val="0"/>
      <w:marRight w:val="0"/>
      <w:marTop w:val="0"/>
      <w:marBottom w:val="0"/>
      <w:divBdr>
        <w:top w:val="none" w:sz="0" w:space="0" w:color="auto"/>
        <w:left w:val="none" w:sz="0" w:space="0" w:color="auto"/>
        <w:bottom w:val="none" w:sz="0" w:space="0" w:color="auto"/>
        <w:right w:val="none" w:sz="0" w:space="0" w:color="auto"/>
      </w:divBdr>
    </w:div>
    <w:div w:id="1749425894">
      <w:bodyDiv w:val="1"/>
      <w:marLeft w:val="0"/>
      <w:marRight w:val="0"/>
      <w:marTop w:val="0"/>
      <w:marBottom w:val="0"/>
      <w:divBdr>
        <w:top w:val="none" w:sz="0" w:space="0" w:color="auto"/>
        <w:left w:val="none" w:sz="0" w:space="0" w:color="auto"/>
        <w:bottom w:val="none" w:sz="0" w:space="0" w:color="auto"/>
        <w:right w:val="none" w:sz="0" w:space="0" w:color="auto"/>
      </w:divBdr>
    </w:div>
    <w:div w:id="2055274595">
      <w:bodyDiv w:val="1"/>
      <w:marLeft w:val="0"/>
      <w:marRight w:val="0"/>
      <w:marTop w:val="0"/>
      <w:marBottom w:val="0"/>
      <w:divBdr>
        <w:top w:val="none" w:sz="0" w:space="0" w:color="auto"/>
        <w:left w:val="none" w:sz="0" w:space="0" w:color="auto"/>
        <w:bottom w:val="none" w:sz="0" w:space="0" w:color="auto"/>
        <w:right w:val="none" w:sz="0" w:space="0" w:color="auto"/>
      </w:divBdr>
    </w:div>
    <w:div w:id="213031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9C1E6-D3E5-478E-9970-D3E2E3500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Palmer</dc:creator>
  <cp:keywords/>
  <dc:description/>
  <cp:lastModifiedBy>Alison Palmer</cp:lastModifiedBy>
  <cp:revision>9</cp:revision>
  <cp:lastPrinted>2025-03-04T13:02:00Z</cp:lastPrinted>
  <dcterms:created xsi:type="dcterms:W3CDTF">2025-03-11T10:33:00Z</dcterms:created>
  <dcterms:modified xsi:type="dcterms:W3CDTF">2025-04-03T10:25:00Z</dcterms:modified>
</cp:coreProperties>
</file>